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64D36" w14:textId="77777777" w:rsidR="00B43F7F" w:rsidRDefault="00B43F7F" w:rsidP="00B43F7F">
      <w:pPr>
        <w:jc w:val="center"/>
        <w:rPr>
          <w:b/>
          <w:sz w:val="36"/>
          <w:szCs w:val="36"/>
          <w:lang w:eastAsia="uk-UA"/>
        </w:rPr>
      </w:pPr>
      <w:bookmarkStart w:id="0" w:name="_GoBack"/>
      <w:bookmarkEnd w:id="0"/>
      <w:r>
        <w:rPr>
          <w:b/>
          <w:sz w:val="36"/>
          <w:szCs w:val="36"/>
          <w:lang w:eastAsia="uk-UA"/>
        </w:rPr>
        <w:t>Кібербезпека</w:t>
      </w:r>
    </w:p>
    <w:p w14:paraId="2AED0DC0" w14:textId="77777777" w:rsidR="00B43F7F" w:rsidRDefault="00B43F7F" w:rsidP="00B43F7F">
      <w:pPr>
        <w:jc w:val="center"/>
        <w:rPr>
          <w:b/>
          <w:sz w:val="32"/>
          <w:szCs w:val="32"/>
          <w:lang w:eastAsia="uk-UA"/>
        </w:rPr>
      </w:pPr>
      <w:r>
        <w:rPr>
          <w:b/>
          <w:sz w:val="32"/>
          <w:szCs w:val="32"/>
          <w:lang w:eastAsia="uk-UA"/>
        </w:rPr>
        <w:t>(інформаційні злочини, інформаційний тероризм):</w:t>
      </w:r>
    </w:p>
    <w:p w14:paraId="63353F69" w14:textId="77777777" w:rsidR="00B43F7F" w:rsidRDefault="00B43F7F" w:rsidP="00B43F7F">
      <w:pPr>
        <w:spacing w:line="240" w:lineRule="auto"/>
        <w:jc w:val="center"/>
        <w:rPr>
          <w:b/>
          <w:i/>
          <w:sz w:val="30"/>
          <w:szCs w:val="30"/>
          <w:lang w:val="ru-RU" w:eastAsia="ru-RU"/>
        </w:rPr>
      </w:pPr>
      <w:proofErr w:type="spellStart"/>
      <w:r>
        <w:rPr>
          <w:b/>
          <w:i/>
          <w:sz w:val="30"/>
          <w:szCs w:val="30"/>
          <w:lang w:val="ru-RU" w:eastAsia="ru-RU"/>
        </w:rPr>
        <w:t>анотований</w:t>
      </w:r>
      <w:proofErr w:type="spellEnd"/>
      <w:r>
        <w:rPr>
          <w:b/>
          <w:i/>
          <w:sz w:val="30"/>
          <w:szCs w:val="30"/>
          <w:lang w:val="ru-RU" w:eastAsia="ru-RU"/>
        </w:rPr>
        <w:t xml:space="preserve"> </w:t>
      </w:r>
      <w:proofErr w:type="spellStart"/>
      <w:r>
        <w:rPr>
          <w:b/>
          <w:i/>
          <w:sz w:val="30"/>
          <w:szCs w:val="30"/>
          <w:lang w:val="ru-RU" w:eastAsia="ru-RU"/>
        </w:rPr>
        <w:t>бібліографічний</w:t>
      </w:r>
      <w:proofErr w:type="spellEnd"/>
      <w:r>
        <w:rPr>
          <w:b/>
          <w:i/>
          <w:sz w:val="30"/>
          <w:szCs w:val="30"/>
          <w:lang w:val="ru-RU" w:eastAsia="ru-RU"/>
        </w:rPr>
        <w:t xml:space="preserve"> список</w:t>
      </w:r>
    </w:p>
    <w:p w14:paraId="0CCE95FC" w14:textId="6E15EF1D" w:rsidR="00B43F7F" w:rsidRDefault="00B43F7F" w:rsidP="00B43F7F">
      <w:pPr>
        <w:spacing w:line="240" w:lineRule="auto"/>
        <w:jc w:val="center"/>
        <w:rPr>
          <w:b/>
          <w:i/>
          <w:lang w:val="ru-RU" w:eastAsia="ru-RU"/>
        </w:rPr>
      </w:pPr>
      <w:r>
        <w:rPr>
          <w:b/>
          <w:i/>
          <w:lang w:val="ru-RU" w:eastAsia="ru-RU"/>
        </w:rPr>
        <w:t xml:space="preserve">2025. – Вип. 12 (грудень). – </w:t>
      </w:r>
      <w:r w:rsidR="005268EE">
        <w:rPr>
          <w:b/>
          <w:i/>
          <w:lang w:val="ru-RU" w:eastAsia="ru-RU"/>
        </w:rPr>
        <w:t>5</w:t>
      </w:r>
      <w:r>
        <w:rPr>
          <w:b/>
          <w:i/>
          <w:lang w:val="ru-RU" w:eastAsia="ru-RU"/>
        </w:rPr>
        <w:t xml:space="preserve"> с.</w:t>
      </w:r>
    </w:p>
    <w:p w14:paraId="6C5C9B2B" w14:textId="77777777" w:rsidR="00B43F7F" w:rsidRDefault="008055FD" w:rsidP="00B43F7F">
      <w:pPr>
        <w:jc w:val="center"/>
      </w:pPr>
      <w:hyperlink r:id="rId5" w:history="1">
        <w:r w:rsidR="00B43F7F">
          <w:rPr>
            <w:rStyle w:val="ae"/>
            <w:rFonts w:eastAsiaTheme="majorEastAsia"/>
            <w:szCs w:val="28"/>
            <w:lang w:eastAsia="ru-RU"/>
          </w:rPr>
          <w:t>http://www.nplu.org/article.php?id=423</w:t>
        </w:r>
      </w:hyperlink>
    </w:p>
    <w:p w14:paraId="41D109C7" w14:textId="77777777" w:rsidR="00AF433E" w:rsidRDefault="00AF433E" w:rsidP="00B43F7F">
      <w:pPr>
        <w:jc w:val="center"/>
      </w:pPr>
    </w:p>
    <w:p w14:paraId="1E0C22B7" w14:textId="0526457E" w:rsidR="00005C42" w:rsidRDefault="00005C42" w:rsidP="004C38B4">
      <w:pPr>
        <w:pStyle w:val="a9"/>
        <w:numPr>
          <w:ilvl w:val="0"/>
          <w:numId w:val="1"/>
        </w:numPr>
        <w:ind w:left="0" w:firstLine="567"/>
      </w:pPr>
      <w:r w:rsidRPr="00CD448A">
        <w:rPr>
          <w:b/>
          <w:bCs/>
          <w:lang w:val="uk-UA"/>
        </w:rPr>
        <w:t xml:space="preserve">Білецький В. О.  Правово-теоретичні засади функціонування Державної прикордонної служби України в умовах сучасного </w:t>
      </w:r>
      <w:proofErr w:type="spellStart"/>
      <w:r w:rsidRPr="00CD448A">
        <w:rPr>
          <w:b/>
          <w:bCs/>
          <w:lang w:val="uk-UA"/>
        </w:rPr>
        <w:t>безпекового</w:t>
      </w:r>
      <w:proofErr w:type="spellEnd"/>
      <w:r w:rsidRPr="00CD448A">
        <w:rPr>
          <w:b/>
          <w:bCs/>
          <w:lang w:val="uk-UA"/>
        </w:rPr>
        <w:t xml:space="preserve"> середовища</w:t>
      </w:r>
      <w:r w:rsidRPr="00CD448A">
        <w:rPr>
          <w:lang w:val="uk-UA"/>
        </w:rPr>
        <w:t xml:space="preserve"> [Електронний ресурс] / </w:t>
      </w:r>
      <w:proofErr w:type="spellStart"/>
      <w:r w:rsidRPr="00CD448A">
        <w:rPr>
          <w:lang w:val="uk-UA"/>
        </w:rPr>
        <w:t>Вячеслав</w:t>
      </w:r>
      <w:proofErr w:type="spellEnd"/>
      <w:r w:rsidRPr="00CD448A">
        <w:rPr>
          <w:lang w:val="uk-UA"/>
        </w:rPr>
        <w:t xml:space="preserve"> Олександрович Білецький, Володимир Миколайович </w:t>
      </w:r>
      <w:proofErr w:type="spellStart"/>
      <w:r w:rsidRPr="00CD448A">
        <w:rPr>
          <w:lang w:val="uk-UA"/>
        </w:rPr>
        <w:t>Матняк</w:t>
      </w:r>
      <w:proofErr w:type="spellEnd"/>
      <w:r w:rsidRPr="00CD448A">
        <w:rPr>
          <w:lang w:val="uk-UA"/>
        </w:rPr>
        <w:t xml:space="preserve"> // Наук. перспективи. – 2025. – № 11. – </w:t>
      </w:r>
      <w:r w:rsidR="00CD448A">
        <w:rPr>
          <w:lang w:val="uk-UA"/>
        </w:rPr>
        <w:br/>
      </w:r>
      <w:r w:rsidRPr="00CD448A">
        <w:rPr>
          <w:lang w:val="uk-UA"/>
        </w:rPr>
        <w:t xml:space="preserve">С. 1095-1106. </w:t>
      </w:r>
      <w:r w:rsidR="00CD448A">
        <w:rPr>
          <w:i/>
          <w:iCs/>
          <w:lang w:val="uk-UA"/>
        </w:rPr>
        <w:t>Розкрито</w:t>
      </w:r>
      <w:r w:rsidRPr="004C38B4">
        <w:rPr>
          <w:i/>
          <w:iCs/>
        </w:rPr>
        <w:t xml:space="preserve"> </w:t>
      </w:r>
      <w:proofErr w:type="spellStart"/>
      <w:r w:rsidRPr="004C38B4">
        <w:rPr>
          <w:i/>
          <w:iCs/>
        </w:rPr>
        <w:t>правов</w:t>
      </w:r>
      <w:proofErr w:type="spellEnd"/>
      <w:r w:rsidR="00CD448A">
        <w:rPr>
          <w:i/>
          <w:iCs/>
          <w:lang w:val="uk-UA"/>
        </w:rPr>
        <w:t>і та</w:t>
      </w:r>
      <w:r w:rsidRPr="004C38B4">
        <w:rPr>
          <w:i/>
          <w:iCs/>
        </w:rPr>
        <w:t xml:space="preserve"> </w:t>
      </w:r>
      <w:proofErr w:type="spellStart"/>
      <w:r w:rsidRPr="004C38B4">
        <w:rPr>
          <w:i/>
          <w:iCs/>
        </w:rPr>
        <w:t>теоретичн</w:t>
      </w:r>
      <w:proofErr w:type="spellEnd"/>
      <w:r w:rsidR="00CD448A">
        <w:rPr>
          <w:i/>
          <w:iCs/>
          <w:lang w:val="uk-UA"/>
        </w:rPr>
        <w:t>і</w:t>
      </w:r>
      <w:r w:rsidRPr="004C38B4">
        <w:rPr>
          <w:i/>
          <w:iCs/>
        </w:rPr>
        <w:t xml:space="preserve"> основ</w:t>
      </w:r>
      <w:r w:rsidR="00CD448A">
        <w:rPr>
          <w:i/>
          <w:iCs/>
          <w:lang w:val="uk-UA"/>
        </w:rPr>
        <w:t>и</w:t>
      </w:r>
      <w:r w:rsidRPr="004C38B4">
        <w:rPr>
          <w:i/>
          <w:iCs/>
        </w:rPr>
        <w:t xml:space="preserve"> </w:t>
      </w:r>
      <w:proofErr w:type="spellStart"/>
      <w:r w:rsidRPr="004C38B4">
        <w:rPr>
          <w:i/>
          <w:iCs/>
        </w:rPr>
        <w:t>функціонування</w:t>
      </w:r>
      <w:proofErr w:type="spellEnd"/>
      <w:r w:rsidRPr="004C38B4">
        <w:rPr>
          <w:i/>
          <w:iCs/>
        </w:rPr>
        <w:t xml:space="preserve"> </w:t>
      </w:r>
      <w:proofErr w:type="spellStart"/>
      <w:r w:rsidRPr="004C38B4">
        <w:rPr>
          <w:i/>
          <w:iCs/>
        </w:rPr>
        <w:t>Державної</w:t>
      </w:r>
      <w:proofErr w:type="spellEnd"/>
      <w:r w:rsidRPr="004C38B4">
        <w:rPr>
          <w:i/>
          <w:iCs/>
        </w:rPr>
        <w:t xml:space="preserve"> </w:t>
      </w:r>
      <w:proofErr w:type="spellStart"/>
      <w:r w:rsidRPr="004C38B4">
        <w:rPr>
          <w:i/>
          <w:iCs/>
        </w:rPr>
        <w:t>прикордонної</w:t>
      </w:r>
      <w:proofErr w:type="spellEnd"/>
      <w:r w:rsidRPr="004C38B4">
        <w:rPr>
          <w:i/>
          <w:iCs/>
        </w:rPr>
        <w:t xml:space="preserve"> </w:t>
      </w:r>
      <w:proofErr w:type="spellStart"/>
      <w:r w:rsidRPr="004C38B4">
        <w:rPr>
          <w:i/>
          <w:iCs/>
        </w:rPr>
        <w:t>служби</w:t>
      </w:r>
      <w:proofErr w:type="spellEnd"/>
      <w:r w:rsidRPr="004C38B4">
        <w:rPr>
          <w:i/>
          <w:iCs/>
        </w:rPr>
        <w:t xml:space="preserve"> </w:t>
      </w:r>
      <w:proofErr w:type="spellStart"/>
      <w:r w:rsidRPr="004C38B4">
        <w:rPr>
          <w:i/>
          <w:iCs/>
        </w:rPr>
        <w:t>України</w:t>
      </w:r>
      <w:proofErr w:type="spellEnd"/>
      <w:r w:rsidRPr="004C38B4">
        <w:rPr>
          <w:i/>
          <w:iCs/>
        </w:rPr>
        <w:t xml:space="preserve"> (ДПСУ) в </w:t>
      </w:r>
      <w:proofErr w:type="spellStart"/>
      <w:r w:rsidRPr="004C38B4">
        <w:rPr>
          <w:i/>
          <w:iCs/>
        </w:rPr>
        <w:t>умовах</w:t>
      </w:r>
      <w:proofErr w:type="spellEnd"/>
      <w:r w:rsidRPr="004C38B4">
        <w:rPr>
          <w:i/>
          <w:iCs/>
        </w:rPr>
        <w:t xml:space="preserve"> </w:t>
      </w:r>
      <w:proofErr w:type="spellStart"/>
      <w:r w:rsidRPr="004C38B4">
        <w:rPr>
          <w:i/>
          <w:iCs/>
        </w:rPr>
        <w:t>воєнного</w:t>
      </w:r>
      <w:proofErr w:type="spellEnd"/>
      <w:r w:rsidRPr="004C38B4">
        <w:rPr>
          <w:i/>
          <w:iCs/>
        </w:rPr>
        <w:t xml:space="preserve"> стану та </w:t>
      </w:r>
      <w:proofErr w:type="spellStart"/>
      <w:r w:rsidRPr="004C38B4">
        <w:rPr>
          <w:i/>
          <w:iCs/>
        </w:rPr>
        <w:t>активних</w:t>
      </w:r>
      <w:proofErr w:type="spellEnd"/>
      <w:r w:rsidRPr="004C38B4">
        <w:rPr>
          <w:i/>
          <w:iCs/>
        </w:rPr>
        <w:t xml:space="preserve"> </w:t>
      </w:r>
      <w:proofErr w:type="spellStart"/>
      <w:r w:rsidRPr="004C38B4">
        <w:rPr>
          <w:i/>
          <w:iCs/>
        </w:rPr>
        <w:t>трансформацій</w:t>
      </w:r>
      <w:proofErr w:type="spellEnd"/>
      <w:r w:rsidRPr="004C38B4">
        <w:rPr>
          <w:i/>
          <w:iCs/>
        </w:rPr>
        <w:t xml:space="preserve"> правового поля. Розкрито зміст основних напрямів розвитку правового регулювання у сфері оперативно-розшукової діяльності, охорони кордону, інформаційної безпеки та міжнародного співробітництва. Окрему увагу приділено впровадженню цифрових технологій, технічних систем спостереження, безпілотних літальних апаратів (БПЛА), аналітичних платформ і засобів штучного </w:t>
      </w:r>
      <w:proofErr w:type="spellStart"/>
      <w:r w:rsidRPr="004C38B4">
        <w:rPr>
          <w:i/>
          <w:iCs/>
        </w:rPr>
        <w:t>інтелекту</w:t>
      </w:r>
      <w:proofErr w:type="spellEnd"/>
      <w:r w:rsidRPr="004C38B4">
        <w:rPr>
          <w:i/>
          <w:iCs/>
        </w:rPr>
        <w:t xml:space="preserve"> (ШІ) для </w:t>
      </w:r>
      <w:proofErr w:type="spellStart"/>
      <w:r w:rsidRPr="004C38B4">
        <w:rPr>
          <w:i/>
          <w:iCs/>
        </w:rPr>
        <w:t>підвищення</w:t>
      </w:r>
      <w:proofErr w:type="spellEnd"/>
      <w:r w:rsidRPr="004C38B4">
        <w:rPr>
          <w:i/>
          <w:iCs/>
        </w:rPr>
        <w:t xml:space="preserve"> </w:t>
      </w:r>
      <w:proofErr w:type="spellStart"/>
      <w:r w:rsidRPr="004C38B4">
        <w:rPr>
          <w:i/>
          <w:iCs/>
        </w:rPr>
        <w:t>ефективності</w:t>
      </w:r>
      <w:proofErr w:type="spellEnd"/>
      <w:r w:rsidRPr="004C38B4">
        <w:rPr>
          <w:i/>
          <w:iCs/>
        </w:rPr>
        <w:t xml:space="preserve"> контролю та </w:t>
      </w:r>
      <w:proofErr w:type="spellStart"/>
      <w:r w:rsidRPr="004C38B4">
        <w:rPr>
          <w:i/>
          <w:iCs/>
        </w:rPr>
        <w:t>мінімізації</w:t>
      </w:r>
      <w:proofErr w:type="spellEnd"/>
      <w:r w:rsidRPr="004C38B4">
        <w:rPr>
          <w:i/>
          <w:iCs/>
        </w:rPr>
        <w:t xml:space="preserve"> </w:t>
      </w:r>
      <w:proofErr w:type="spellStart"/>
      <w:r w:rsidRPr="004C38B4">
        <w:rPr>
          <w:i/>
          <w:iCs/>
        </w:rPr>
        <w:t>впливу</w:t>
      </w:r>
      <w:proofErr w:type="spellEnd"/>
      <w:r w:rsidRPr="004C38B4">
        <w:rPr>
          <w:i/>
          <w:iCs/>
        </w:rPr>
        <w:t xml:space="preserve"> </w:t>
      </w:r>
      <w:proofErr w:type="spellStart"/>
      <w:r w:rsidRPr="004C38B4">
        <w:rPr>
          <w:i/>
          <w:iCs/>
        </w:rPr>
        <w:t>людського</w:t>
      </w:r>
      <w:proofErr w:type="spellEnd"/>
      <w:r w:rsidRPr="004C38B4">
        <w:rPr>
          <w:i/>
          <w:iCs/>
        </w:rPr>
        <w:t xml:space="preserve"> фактора. Проаналізовано законодавчі зміни 2023 – 2025 </w:t>
      </w:r>
      <w:proofErr w:type="spellStart"/>
      <w:r w:rsidRPr="004C38B4">
        <w:rPr>
          <w:i/>
          <w:iCs/>
        </w:rPr>
        <w:t>рр</w:t>
      </w:r>
      <w:proofErr w:type="spellEnd"/>
      <w:r w:rsidRPr="004C38B4">
        <w:rPr>
          <w:i/>
          <w:iCs/>
        </w:rPr>
        <w:t xml:space="preserve">., </w:t>
      </w:r>
      <w:proofErr w:type="spellStart"/>
      <w:r w:rsidRPr="004C38B4">
        <w:rPr>
          <w:i/>
          <w:iCs/>
        </w:rPr>
        <w:t>які</w:t>
      </w:r>
      <w:proofErr w:type="spellEnd"/>
      <w:r w:rsidRPr="004C38B4">
        <w:rPr>
          <w:i/>
          <w:iCs/>
        </w:rPr>
        <w:t xml:space="preserve"> </w:t>
      </w:r>
      <w:proofErr w:type="spellStart"/>
      <w:r w:rsidRPr="004C38B4">
        <w:rPr>
          <w:i/>
          <w:iCs/>
        </w:rPr>
        <w:t>стосуються</w:t>
      </w:r>
      <w:proofErr w:type="spellEnd"/>
      <w:r w:rsidRPr="004C38B4">
        <w:rPr>
          <w:i/>
          <w:iCs/>
        </w:rPr>
        <w:t xml:space="preserve"> </w:t>
      </w:r>
      <w:proofErr w:type="spellStart"/>
      <w:r w:rsidRPr="004C38B4">
        <w:rPr>
          <w:i/>
          <w:iCs/>
        </w:rPr>
        <w:t>модернізації</w:t>
      </w:r>
      <w:proofErr w:type="spellEnd"/>
      <w:r w:rsidRPr="004C38B4">
        <w:rPr>
          <w:i/>
          <w:iCs/>
        </w:rPr>
        <w:t xml:space="preserve"> правового статусу </w:t>
      </w:r>
      <w:proofErr w:type="spellStart"/>
      <w:r w:rsidRPr="004C38B4">
        <w:rPr>
          <w:i/>
          <w:iCs/>
        </w:rPr>
        <w:t>прикордонників</w:t>
      </w:r>
      <w:proofErr w:type="spellEnd"/>
      <w:r w:rsidRPr="004C38B4">
        <w:rPr>
          <w:i/>
          <w:iCs/>
        </w:rPr>
        <w:t xml:space="preserve">, </w:t>
      </w:r>
      <w:proofErr w:type="spellStart"/>
      <w:r w:rsidRPr="004C38B4">
        <w:rPr>
          <w:i/>
          <w:iCs/>
        </w:rPr>
        <w:t>посилення</w:t>
      </w:r>
      <w:proofErr w:type="spellEnd"/>
      <w:r w:rsidRPr="004C38B4">
        <w:rPr>
          <w:i/>
          <w:iCs/>
        </w:rPr>
        <w:t xml:space="preserve"> </w:t>
      </w:r>
      <w:proofErr w:type="spellStart"/>
      <w:r w:rsidRPr="004C38B4">
        <w:rPr>
          <w:i/>
          <w:iCs/>
        </w:rPr>
        <w:t>антикорупційних</w:t>
      </w:r>
      <w:proofErr w:type="spellEnd"/>
      <w:r w:rsidRPr="004C38B4">
        <w:rPr>
          <w:i/>
          <w:iCs/>
        </w:rPr>
        <w:t xml:space="preserve"> </w:t>
      </w:r>
      <w:proofErr w:type="spellStart"/>
      <w:r w:rsidRPr="004C38B4">
        <w:rPr>
          <w:i/>
          <w:iCs/>
        </w:rPr>
        <w:t>механізмів</w:t>
      </w:r>
      <w:proofErr w:type="spellEnd"/>
      <w:r w:rsidRPr="004C38B4">
        <w:rPr>
          <w:i/>
          <w:iCs/>
        </w:rPr>
        <w:t xml:space="preserve">, </w:t>
      </w:r>
      <w:proofErr w:type="spellStart"/>
      <w:r w:rsidRPr="004C38B4">
        <w:rPr>
          <w:i/>
          <w:iCs/>
        </w:rPr>
        <w:t>розбудови</w:t>
      </w:r>
      <w:proofErr w:type="spellEnd"/>
      <w:r w:rsidRPr="004C38B4">
        <w:rPr>
          <w:i/>
          <w:iCs/>
        </w:rPr>
        <w:t xml:space="preserve"> </w:t>
      </w:r>
      <w:proofErr w:type="spellStart"/>
      <w:r w:rsidRPr="004C38B4">
        <w:rPr>
          <w:i/>
          <w:iCs/>
        </w:rPr>
        <w:t>системи</w:t>
      </w:r>
      <w:proofErr w:type="spellEnd"/>
      <w:r w:rsidRPr="004C38B4">
        <w:rPr>
          <w:i/>
          <w:iCs/>
        </w:rPr>
        <w:t xml:space="preserve"> </w:t>
      </w:r>
      <w:proofErr w:type="spellStart"/>
      <w:r w:rsidRPr="004C38B4">
        <w:rPr>
          <w:i/>
          <w:iCs/>
        </w:rPr>
        <w:t>кіберзахисту</w:t>
      </w:r>
      <w:proofErr w:type="spellEnd"/>
      <w:r w:rsidRPr="004C38B4">
        <w:rPr>
          <w:i/>
          <w:iCs/>
        </w:rPr>
        <w:t xml:space="preserve"> та </w:t>
      </w:r>
      <w:proofErr w:type="spellStart"/>
      <w:r w:rsidRPr="004C38B4">
        <w:rPr>
          <w:i/>
          <w:iCs/>
        </w:rPr>
        <w:t>вдосконалення</w:t>
      </w:r>
      <w:proofErr w:type="spellEnd"/>
      <w:r w:rsidRPr="004C38B4">
        <w:rPr>
          <w:i/>
          <w:iCs/>
        </w:rPr>
        <w:t xml:space="preserve"> </w:t>
      </w:r>
      <w:proofErr w:type="spellStart"/>
      <w:r w:rsidRPr="004C38B4">
        <w:rPr>
          <w:i/>
          <w:iCs/>
        </w:rPr>
        <w:t>координації</w:t>
      </w:r>
      <w:proofErr w:type="spellEnd"/>
      <w:r w:rsidRPr="004C38B4">
        <w:rPr>
          <w:i/>
          <w:iCs/>
        </w:rPr>
        <w:t xml:space="preserve"> </w:t>
      </w:r>
      <w:proofErr w:type="spellStart"/>
      <w:r w:rsidRPr="004C38B4">
        <w:rPr>
          <w:i/>
          <w:iCs/>
        </w:rPr>
        <w:t>між</w:t>
      </w:r>
      <w:proofErr w:type="spellEnd"/>
      <w:r w:rsidRPr="004C38B4">
        <w:rPr>
          <w:i/>
          <w:iCs/>
        </w:rPr>
        <w:t xml:space="preserve"> </w:t>
      </w:r>
      <w:proofErr w:type="spellStart"/>
      <w:r w:rsidRPr="004C38B4">
        <w:rPr>
          <w:i/>
          <w:iCs/>
        </w:rPr>
        <w:t>суб’єктами</w:t>
      </w:r>
      <w:proofErr w:type="spellEnd"/>
      <w:r w:rsidRPr="004C38B4">
        <w:rPr>
          <w:i/>
          <w:iCs/>
        </w:rPr>
        <w:t xml:space="preserve"> сектор</w:t>
      </w:r>
      <w:r w:rsidR="00CD448A">
        <w:rPr>
          <w:i/>
          <w:iCs/>
          <w:lang w:val="uk-UA"/>
        </w:rPr>
        <w:t>а</w:t>
      </w:r>
      <w:r w:rsidRPr="004C38B4">
        <w:rPr>
          <w:i/>
          <w:iCs/>
        </w:rPr>
        <w:t xml:space="preserve"> </w:t>
      </w:r>
      <w:proofErr w:type="spellStart"/>
      <w:r w:rsidRPr="004C38B4">
        <w:rPr>
          <w:i/>
          <w:iCs/>
        </w:rPr>
        <w:t>безпеки</w:t>
      </w:r>
      <w:proofErr w:type="spellEnd"/>
      <w:r w:rsidRPr="004C38B4">
        <w:rPr>
          <w:i/>
          <w:iCs/>
        </w:rPr>
        <w:t xml:space="preserve">. </w:t>
      </w:r>
      <w:proofErr w:type="spellStart"/>
      <w:r w:rsidRPr="004C38B4">
        <w:rPr>
          <w:i/>
          <w:iCs/>
        </w:rPr>
        <w:t>Зроблено</w:t>
      </w:r>
      <w:proofErr w:type="spellEnd"/>
      <w:r w:rsidRPr="004C38B4">
        <w:rPr>
          <w:i/>
          <w:iCs/>
        </w:rPr>
        <w:t xml:space="preserve"> </w:t>
      </w:r>
      <w:proofErr w:type="spellStart"/>
      <w:r w:rsidRPr="004C38B4">
        <w:rPr>
          <w:i/>
          <w:iCs/>
        </w:rPr>
        <w:t>висновок</w:t>
      </w:r>
      <w:proofErr w:type="spellEnd"/>
      <w:r w:rsidRPr="004C38B4">
        <w:rPr>
          <w:i/>
          <w:iCs/>
        </w:rPr>
        <w:t xml:space="preserve">, </w:t>
      </w:r>
      <w:proofErr w:type="spellStart"/>
      <w:r w:rsidRPr="004C38B4">
        <w:rPr>
          <w:i/>
          <w:iCs/>
        </w:rPr>
        <w:t>що</w:t>
      </w:r>
      <w:proofErr w:type="spellEnd"/>
      <w:r w:rsidRPr="004C38B4">
        <w:rPr>
          <w:i/>
          <w:iCs/>
        </w:rPr>
        <w:t xml:space="preserve"> </w:t>
      </w:r>
      <w:proofErr w:type="spellStart"/>
      <w:r w:rsidRPr="004C38B4">
        <w:rPr>
          <w:i/>
          <w:iCs/>
        </w:rPr>
        <w:t>підвищення</w:t>
      </w:r>
      <w:proofErr w:type="spellEnd"/>
      <w:r w:rsidRPr="004C38B4">
        <w:rPr>
          <w:i/>
          <w:iCs/>
        </w:rPr>
        <w:t xml:space="preserve"> ефективності функціонування ДПСУ можливе лише за умови системного оновлення правових і теоретичних засад її діяльності, розвитку міжвідомчої взаємодії, формування нової концепції управління прикордонною безпекою та інтеграції сучасних технологічних рішень </w:t>
      </w:r>
      <w:proofErr w:type="gramStart"/>
      <w:r w:rsidRPr="004C38B4">
        <w:rPr>
          <w:i/>
          <w:iCs/>
        </w:rPr>
        <w:t>у практику</w:t>
      </w:r>
      <w:proofErr w:type="gramEnd"/>
      <w:r w:rsidRPr="004C38B4">
        <w:rPr>
          <w:i/>
          <w:iCs/>
        </w:rPr>
        <w:t xml:space="preserve"> охорони державного кордону</w:t>
      </w:r>
      <w:r w:rsidRPr="004C38B4">
        <w:t>.</w:t>
      </w:r>
      <w:r>
        <w:t xml:space="preserve"> </w:t>
      </w:r>
      <w:r w:rsidRPr="004C38B4">
        <w:t>Текст: </w:t>
      </w:r>
      <w:hyperlink r:id="rId6" w:tgtFrame="_blank" w:history="1">
        <w:r w:rsidRPr="004C38B4">
          <w:rPr>
            <w:rStyle w:val="ae"/>
            <w:rFonts w:eastAsia="Times New Roman"/>
          </w:rPr>
          <w:t>https://perspectives.pp.ua/index.php/np/article/view/32668/32625</w:t>
        </w:r>
      </w:hyperlink>
    </w:p>
    <w:p w14:paraId="529C9022" w14:textId="77777777" w:rsidR="00005C42" w:rsidRPr="00CD448A" w:rsidRDefault="00005C42" w:rsidP="004C38B4">
      <w:pPr>
        <w:pStyle w:val="a9"/>
        <w:numPr>
          <w:ilvl w:val="0"/>
          <w:numId w:val="1"/>
        </w:numPr>
        <w:ind w:left="0" w:firstLine="567"/>
        <w:rPr>
          <w:lang w:val="uk-UA"/>
        </w:rPr>
      </w:pPr>
      <w:proofErr w:type="spellStart"/>
      <w:r w:rsidRPr="009A7FE9">
        <w:rPr>
          <w:b/>
          <w:bCs/>
          <w:lang w:val="uk-UA"/>
        </w:rPr>
        <w:t>Залата</w:t>
      </w:r>
      <w:proofErr w:type="spellEnd"/>
      <w:r w:rsidRPr="009A7FE9">
        <w:rPr>
          <w:b/>
          <w:bCs/>
          <w:lang w:val="uk-UA"/>
        </w:rPr>
        <w:t xml:space="preserve"> О. Невидимий фронт: як хакери б'ються на війні в Україні та коли ШІ стане новою зброєю</w:t>
      </w:r>
      <w:r>
        <w:rPr>
          <w:lang w:val="uk-UA"/>
        </w:rPr>
        <w:t xml:space="preserve"> </w:t>
      </w:r>
      <w:r w:rsidRPr="009A7FE9">
        <w:rPr>
          <w:lang w:val="uk-UA"/>
        </w:rPr>
        <w:t xml:space="preserve">[Електронний ресурс] / Олександр </w:t>
      </w:r>
      <w:proofErr w:type="spellStart"/>
      <w:r w:rsidRPr="009A7FE9">
        <w:rPr>
          <w:lang w:val="uk-UA"/>
        </w:rPr>
        <w:lastRenderedPageBreak/>
        <w:t>Залата</w:t>
      </w:r>
      <w:proofErr w:type="spellEnd"/>
      <w:r w:rsidRPr="009A7FE9">
        <w:rPr>
          <w:lang w:val="uk-UA"/>
        </w:rPr>
        <w:t xml:space="preserve"> // Focus.ua : [вебсайт]. – 2025. – 24 груд. </w:t>
      </w:r>
      <w:r>
        <w:rPr>
          <w:lang w:val="uk-UA"/>
        </w:rPr>
        <w:t>–</w:t>
      </w:r>
      <w:r w:rsidRPr="009A7FE9">
        <w:rPr>
          <w:lang w:val="uk-UA"/>
        </w:rPr>
        <w:t xml:space="preserve"> Електрон. дані.</w:t>
      </w:r>
      <w:r>
        <w:rPr>
          <w:lang w:val="uk-UA"/>
        </w:rPr>
        <w:t xml:space="preserve"> </w:t>
      </w:r>
      <w:r w:rsidRPr="009A7FE9">
        <w:rPr>
          <w:i/>
          <w:iCs/>
          <w:lang w:val="uk-UA"/>
        </w:rPr>
        <w:t xml:space="preserve">Йдеться про те, що в епоху глобальної цифровізації та ШІ з'явилася </w:t>
      </w:r>
      <w:r>
        <w:rPr>
          <w:i/>
          <w:iCs/>
          <w:lang w:val="uk-UA"/>
        </w:rPr>
        <w:t>«</w:t>
      </w:r>
      <w:proofErr w:type="spellStart"/>
      <w:r w:rsidRPr="009A7FE9">
        <w:rPr>
          <w:i/>
          <w:iCs/>
          <w:lang w:val="uk-UA"/>
        </w:rPr>
        <w:t>кіберзброя</w:t>
      </w:r>
      <w:proofErr w:type="spellEnd"/>
      <w:r>
        <w:rPr>
          <w:i/>
          <w:iCs/>
          <w:lang w:val="uk-UA"/>
        </w:rPr>
        <w:t>»</w:t>
      </w:r>
      <w:r w:rsidRPr="009A7FE9">
        <w:rPr>
          <w:i/>
          <w:iCs/>
          <w:lang w:val="uk-UA"/>
        </w:rPr>
        <w:t xml:space="preserve">, яка безпосередньо впливає на перебіг війни в Україні: військові хакери виводять з ладу критично важливі системи, зривають постачання зброї та живої сили, видобувають цінні розвіддані, які дають змогу проводити контрнаступи, знищувати більше окупантів і рятувати життя. Розглянуто, що таке </w:t>
      </w:r>
      <w:r>
        <w:rPr>
          <w:i/>
          <w:iCs/>
          <w:lang w:val="uk-UA"/>
        </w:rPr>
        <w:t>«</w:t>
      </w:r>
      <w:proofErr w:type="spellStart"/>
      <w:r w:rsidRPr="009A7FE9">
        <w:rPr>
          <w:i/>
          <w:iCs/>
          <w:lang w:val="uk-UA"/>
        </w:rPr>
        <w:t>кіберзброя</w:t>
      </w:r>
      <w:proofErr w:type="spellEnd"/>
      <w:r>
        <w:rPr>
          <w:i/>
          <w:iCs/>
          <w:lang w:val="uk-UA"/>
        </w:rPr>
        <w:t>»</w:t>
      </w:r>
      <w:r w:rsidRPr="009A7FE9">
        <w:rPr>
          <w:i/>
          <w:iCs/>
          <w:lang w:val="uk-UA"/>
        </w:rPr>
        <w:t xml:space="preserve">, розкрито роль ШІ у </w:t>
      </w:r>
      <w:proofErr w:type="spellStart"/>
      <w:r w:rsidRPr="009A7FE9">
        <w:rPr>
          <w:i/>
          <w:iCs/>
          <w:lang w:val="uk-UA"/>
        </w:rPr>
        <w:t>кіберзахисті</w:t>
      </w:r>
      <w:proofErr w:type="spellEnd"/>
      <w:r w:rsidRPr="009A7FE9">
        <w:rPr>
          <w:i/>
          <w:iCs/>
          <w:lang w:val="uk-UA"/>
        </w:rPr>
        <w:t>. Фахівець із кібербезпеки Є.</w:t>
      </w:r>
      <w:r>
        <w:rPr>
          <w:i/>
          <w:iCs/>
          <w:lang w:val="uk-UA"/>
        </w:rPr>
        <w:t> </w:t>
      </w:r>
      <w:proofErr w:type="spellStart"/>
      <w:r w:rsidRPr="009A7FE9">
        <w:rPr>
          <w:i/>
          <w:iCs/>
          <w:lang w:val="uk-UA"/>
        </w:rPr>
        <w:t>Поремчук</w:t>
      </w:r>
      <w:proofErr w:type="spellEnd"/>
      <w:r w:rsidRPr="009A7FE9">
        <w:rPr>
          <w:i/>
          <w:iCs/>
          <w:lang w:val="uk-UA"/>
        </w:rPr>
        <w:t xml:space="preserve"> розповів, як насправді використовується </w:t>
      </w:r>
      <w:proofErr w:type="spellStart"/>
      <w:r w:rsidRPr="009A7FE9">
        <w:rPr>
          <w:i/>
          <w:iCs/>
          <w:lang w:val="uk-UA"/>
        </w:rPr>
        <w:t>кіберзброя</w:t>
      </w:r>
      <w:proofErr w:type="spellEnd"/>
      <w:r w:rsidRPr="009A7FE9">
        <w:rPr>
          <w:i/>
          <w:iCs/>
          <w:lang w:val="uk-UA"/>
        </w:rPr>
        <w:t xml:space="preserve"> на війні в Україні, чи робить ШІ її ще небезпечнішою, а також розкрив ефективність кібератак і навів кілька гіпотетичних прикладів, як вони впливають на бойові дії.</w:t>
      </w:r>
      <w:r>
        <w:rPr>
          <w:lang w:val="uk-UA"/>
        </w:rPr>
        <w:t> </w:t>
      </w:r>
      <w:r w:rsidRPr="009A7FE9">
        <w:rPr>
          <w:lang w:val="uk-UA"/>
        </w:rPr>
        <w:t>Текст: </w:t>
      </w:r>
      <w:hyperlink r:id="rId7" w:tgtFrame="_blank" w:history="1">
        <w:r w:rsidRPr="009A7FE9">
          <w:rPr>
            <w:rStyle w:val="ae"/>
            <w:lang w:val="uk-UA"/>
          </w:rPr>
          <w:t>https://focus.ua/uk/digital/737177-kiberzbroya-na-viyni-v-ukrajini-yak-shkodit-ai-posilyuye-kiberataki</w:t>
        </w:r>
      </w:hyperlink>
    </w:p>
    <w:p w14:paraId="5B525765" w14:textId="2223E4CA" w:rsidR="00005C42" w:rsidRPr="00CD448A" w:rsidRDefault="00005C42" w:rsidP="00AF433E">
      <w:pPr>
        <w:pStyle w:val="a9"/>
        <w:numPr>
          <w:ilvl w:val="0"/>
          <w:numId w:val="1"/>
        </w:numPr>
        <w:ind w:left="0" w:firstLine="567"/>
        <w:rPr>
          <w:lang w:val="uk-UA"/>
        </w:rPr>
      </w:pPr>
      <w:proofErr w:type="spellStart"/>
      <w:r w:rsidRPr="00F93F03">
        <w:rPr>
          <w:rFonts w:eastAsia="Times New Roman" w:cstheme="minorHAnsi"/>
          <w:b/>
          <w:bCs/>
          <w:color w:val="222222"/>
          <w:szCs w:val="28"/>
          <w:shd w:val="clear" w:color="auto" w:fill="FFFFFF"/>
          <w:lang w:val="uk-UA" w:eastAsia="ii-CN"/>
        </w:rPr>
        <w:t>Краснолуцька</w:t>
      </w:r>
      <w:proofErr w:type="spellEnd"/>
      <w:r w:rsidRPr="00F93F03">
        <w:rPr>
          <w:rFonts w:eastAsia="Times New Roman" w:cstheme="minorHAnsi"/>
          <w:b/>
          <w:bCs/>
          <w:color w:val="222222"/>
          <w:szCs w:val="28"/>
          <w:shd w:val="clear" w:color="auto" w:fill="FFFFFF"/>
          <w:lang w:val="uk-UA" w:eastAsia="ii-CN"/>
        </w:rPr>
        <w:t xml:space="preserve"> О. Термін до 2027 року. США виходять з НАТО?</w:t>
      </w:r>
      <w:r>
        <w:rPr>
          <w:rFonts w:eastAsia="Times New Roman" w:cstheme="minorHAnsi"/>
          <w:b/>
          <w:bCs/>
          <w:color w:val="222222"/>
          <w:szCs w:val="28"/>
          <w:shd w:val="clear" w:color="auto" w:fill="FFFFFF"/>
          <w:lang w:val="uk-UA" w:eastAsia="ii-CN"/>
        </w:rPr>
        <w:t xml:space="preserve"> </w:t>
      </w:r>
      <w:r w:rsidRPr="00F93F03">
        <w:rPr>
          <w:rFonts w:eastAsia="Times New Roman" w:cstheme="minorHAnsi"/>
          <w:color w:val="222222"/>
          <w:szCs w:val="28"/>
          <w:shd w:val="clear" w:color="auto" w:fill="FFFFFF"/>
          <w:lang w:val="uk-UA" w:eastAsia="ii-CN"/>
        </w:rPr>
        <w:t xml:space="preserve">[Електронний ресурс] / Олеся </w:t>
      </w:r>
      <w:proofErr w:type="spellStart"/>
      <w:r w:rsidRPr="00F93F03">
        <w:rPr>
          <w:rFonts w:eastAsia="Times New Roman" w:cstheme="minorHAnsi"/>
          <w:color w:val="222222"/>
          <w:szCs w:val="28"/>
          <w:shd w:val="clear" w:color="auto" w:fill="FFFFFF"/>
          <w:lang w:val="uk-UA" w:eastAsia="ii-CN"/>
        </w:rPr>
        <w:t>Краснолуцька</w:t>
      </w:r>
      <w:proofErr w:type="spellEnd"/>
      <w:r w:rsidRPr="00F93F03">
        <w:rPr>
          <w:rFonts w:eastAsia="Times New Roman" w:cstheme="minorHAnsi"/>
          <w:color w:val="222222"/>
          <w:szCs w:val="28"/>
          <w:shd w:val="clear" w:color="auto" w:fill="FFFFFF"/>
          <w:lang w:val="uk-UA" w:eastAsia="ii-CN"/>
        </w:rPr>
        <w:t xml:space="preserve"> // Korrespondent.net : [вебсайт]. – 2025. – 10 груд. </w:t>
      </w:r>
      <w:r>
        <w:rPr>
          <w:rFonts w:eastAsia="Times New Roman" w:cstheme="minorHAnsi"/>
          <w:color w:val="222222"/>
          <w:szCs w:val="28"/>
          <w:shd w:val="clear" w:color="auto" w:fill="FFFFFF"/>
          <w:lang w:val="uk-UA" w:eastAsia="ii-CN"/>
        </w:rPr>
        <w:t>–</w:t>
      </w:r>
      <w:r w:rsidRPr="00F93F03">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F93F03">
        <w:rPr>
          <w:rFonts w:eastAsia="Times New Roman" w:cstheme="minorHAnsi"/>
          <w:i/>
          <w:iCs/>
          <w:color w:val="222222"/>
          <w:szCs w:val="28"/>
          <w:shd w:val="clear" w:color="auto" w:fill="FFFFFF"/>
          <w:lang w:val="uk-UA" w:eastAsia="ii-CN"/>
        </w:rPr>
        <w:t xml:space="preserve">Вказано, що соратник Д. </w:t>
      </w:r>
      <w:proofErr w:type="spellStart"/>
      <w:r w:rsidRPr="00F93F03">
        <w:rPr>
          <w:rFonts w:eastAsia="Times New Roman" w:cstheme="minorHAnsi"/>
          <w:i/>
          <w:iCs/>
          <w:color w:val="222222"/>
          <w:szCs w:val="28"/>
          <w:shd w:val="clear" w:color="auto" w:fill="FFFFFF"/>
          <w:lang w:val="uk-UA" w:eastAsia="ii-CN"/>
        </w:rPr>
        <w:t>Трампа</w:t>
      </w:r>
      <w:proofErr w:type="spellEnd"/>
      <w:r w:rsidRPr="00F93F03">
        <w:rPr>
          <w:rFonts w:eastAsia="Times New Roman" w:cstheme="minorHAnsi"/>
          <w:i/>
          <w:iCs/>
          <w:color w:val="222222"/>
          <w:szCs w:val="28"/>
          <w:shd w:val="clear" w:color="auto" w:fill="FFFFFF"/>
          <w:lang w:val="uk-UA" w:eastAsia="ii-CN"/>
        </w:rPr>
        <w:t xml:space="preserve"> республіканець Т. </w:t>
      </w:r>
      <w:proofErr w:type="spellStart"/>
      <w:r w:rsidRPr="00F93F03">
        <w:rPr>
          <w:rFonts w:eastAsia="Times New Roman" w:cstheme="minorHAnsi"/>
          <w:i/>
          <w:iCs/>
          <w:color w:val="222222"/>
          <w:szCs w:val="28"/>
          <w:shd w:val="clear" w:color="auto" w:fill="FFFFFF"/>
          <w:lang w:val="uk-UA" w:eastAsia="ii-CN"/>
        </w:rPr>
        <w:t>Массі</w:t>
      </w:r>
      <w:proofErr w:type="spellEnd"/>
      <w:r w:rsidRPr="00F93F03">
        <w:rPr>
          <w:rFonts w:eastAsia="Times New Roman" w:cstheme="minorHAnsi"/>
          <w:i/>
          <w:iCs/>
          <w:color w:val="222222"/>
          <w:szCs w:val="28"/>
          <w:shd w:val="clear" w:color="auto" w:fill="FFFFFF"/>
          <w:lang w:val="uk-UA" w:eastAsia="ii-CN"/>
        </w:rPr>
        <w:t xml:space="preserve"> </w:t>
      </w:r>
      <w:proofErr w:type="spellStart"/>
      <w:r w:rsidRPr="00F93F03">
        <w:rPr>
          <w:rFonts w:eastAsia="Times New Roman" w:cstheme="minorHAnsi"/>
          <w:i/>
          <w:iCs/>
          <w:color w:val="222222"/>
          <w:szCs w:val="28"/>
          <w:shd w:val="clear" w:color="auto" w:fill="FFFFFF"/>
          <w:lang w:val="uk-UA" w:eastAsia="ii-CN"/>
        </w:rPr>
        <w:t>вніс</w:t>
      </w:r>
      <w:proofErr w:type="spellEnd"/>
      <w:r w:rsidRPr="00F93F03">
        <w:rPr>
          <w:rFonts w:eastAsia="Times New Roman" w:cstheme="minorHAnsi"/>
          <w:i/>
          <w:iCs/>
          <w:color w:val="222222"/>
          <w:szCs w:val="28"/>
          <w:shd w:val="clear" w:color="auto" w:fill="FFFFFF"/>
          <w:lang w:val="uk-UA" w:eastAsia="ii-CN"/>
        </w:rPr>
        <w:t xml:space="preserve"> </w:t>
      </w:r>
      <w:proofErr w:type="spellStart"/>
      <w:r w:rsidRPr="00F93F03">
        <w:rPr>
          <w:rFonts w:eastAsia="Times New Roman" w:cstheme="minorHAnsi"/>
          <w:i/>
          <w:iCs/>
          <w:color w:val="222222"/>
          <w:szCs w:val="28"/>
          <w:shd w:val="clear" w:color="auto" w:fill="FFFFFF"/>
          <w:lang w:val="uk-UA" w:eastAsia="ii-CN"/>
        </w:rPr>
        <w:t>законопроєкт</w:t>
      </w:r>
      <w:proofErr w:type="spellEnd"/>
      <w:r w:rsidRPr="00F93F03">
        <w:rPr>
          <w:rFonts w:eastAsia="Times New Roman" w:cstheme="minorHAnsi"/>
          <w:i/>
          <w:iCs/>
          <w:color w:val="222222"/>
          <w:szCs w:val="28"/>
          <w:shd w:val="clear" w:color="auto" w:fill="FFFFFF"/>
          <w:lang w:val="uk-UA" w:eastAsia="ii-CN"/>
        </w:rPr>
        <w:t xml:space="preserve"> про вихід США з НАТО та перенаправлення мільярдів доларів на власну оборону. Агентство «</w:t>
      </w:r>
      <w:proofErr w:type="spellStart"/>
      <w:r w:rsidRPr="00F93F03">
        <w:rPr>
          <w:rFonts w:eastAsia="Times New Roman" w:cstheme="minorHAnsi"/>
          <w:i/>
          <w:iCs/>
          <w:color w:val="222222"/>
          <w:szCs w:val="28"/>
          <w:shd w:val="clear" w:color="auto" w:fill="FFFFFF"/>
          <w:lang w:val="uk-UA" w:eastAsia="ii-CN"/>
        </w:rPr>
        <w:t>Reuters</w:t>
      </w:r>
      <w:proofErr w:type="spellEnd"/>
      <w:r w:rsidRPr="00F93F03">
        <w:rPr>
          <w:rFonts w:eastAsia="Times New Roman" w:cstheme="minorHAnsi"/>
          <w:i/>
          <w:iCs/>
          <w:color w:val="222222"/>
          <w:szCs w:val="28"/>
          <w:shd w:val="clear" w:color="auto" w:fill="FFFFFF"/>
          <w:lang w:val="uk-UA" w:eastAsia="ii-CN"/>
        </w:rPr>
        <w:t>» повідомило, що минулого тижня у Вашингтоні на зустрічі співробітників Пентагону та європейських делегацій не було озвучено планів щодо виходу з Альянсу. Проте Вашингтон висунув вимогу, щоб Європа до 2027 р. взяла на себе більшість конвенційних оборонних можливостей НАТО – від розвідки до ракет. Американські чиновники повідомили своїм колегам, що якщо Європа не виконає вимоги до 2027 р., США можуть припинити участь у деяких механізмах координації оборони НАТО.</w:t>
      </w:r>
      <w:r>
        <w:rPr>
          <w:rFonts w:eastAsia="Times New Roman" w:cstheme="minorHAnsi"/>
          <w:i/>
          <w:iCs/>
          <w:color w:val="222222"/>
          <w:shd w:val="clear" w:color="auto" w:fill="FFFFFF"/>
          <w:lang w:val="uk-UA" w:eastAsia="ii-CN"/>
        </w:rPr>
        <w:t xml:space="preserve"> </w:t>
      </w:r>
      <w:r w:rsidRPr="00F93F03">
        <w:rPr>
          <w:rFonts w:eastAsia="Times New Roman" w:cstheme="minorHAnsi"/>
          <w:i/>
          <w:iCs/>
          <w:color w:val="222222"/>
          <w:szCs w:val="28"/>
          <w:shd w:val="clear" w:color="auto" w:fill="FFFFFF"/>
          <w:lang w:val="uk-UA" w:eastAsia="ii-CN"/>
        </w:rPr>
        <w:t xml:space="preserve">Як заявили кілька європейських чиновників, термін 2027 р. не є реалістичним, незалежно від того, як Вашингтон оцінить прогрес. Європейський Союз (ЄС) поставив собі за мету підготувати континент до самозахисту до 2030 р., оскільки має заповнити прогалини у своїй протиповітряній обороні (ППО), </w:t>
      </w:r>
      <w:proofErr w:type="spellStart"/>
      <w:r w:rsidRPr="00F93F03">
        <w:rPr>
          <w:rFonts w:eastAsia="Times New Roman" w:cstheme="minorHAnsi"/>
          <w:i/>
          <w:iCs/>
          <w:color w:val="222222"/>
          <w:szCs w:val="28"/>
          <w:shd w:val="clear" w:color="auto" w:fill="FFFFFF"/>
          <w:lang w:val="uk-UA" w:eastAsia="ii-CN"/>
        </w:rPr>
        <w:t>безпілотниках</w:t>
      </w:r>
      <w:proofErr w:type="spellEnd"/>
      <w:r w:rsidRPr="00F93F03">
        <w:rPr>
          <w:rFonts w:eastAsia="Times New Roman" w:cstheme="minorHAnsi"/>
          <w:i/>
          <w:iCs/>
          <w:color w:val="222222"/>
          <w:szCs w:val="28"/>
          <w:shd w:val="clear" w:color="auto" w:fill="FFFFFF"/>
          <w:lang w:val="uk-UA" w:eastAsia="ii-CN"/>
        </w:rPr>
        <w:t xml:space="preserve">, можливостях </w:t>
      </w:r>
      <w:proofErr w:type="spellStart"/>
      <w:r w:rsidRPr="00F93F03">
        <w:rPr>
          <w:rFonts w:eastAsia="Times New Roman" w:cstheme="minorHAnsi"/>
          <w:i/>
          <w:iCs/>
          <w:color w:val="222222"/>
          <w:szCs w:val="28"/>
          <w:shd w:val="clear" w:color="auto" w:fill="FFFFFF"/>
          <w:lang w:val="uk-UA" w:eastAsia="ii-CN"/>
        </w:rPr>
        <w:t>кібервійни</w:t>
      </w:r>
      <w:proofErr w:type="spellEnd"/>
      <w:r w:rsidRPr="00F93F03">
        <w:rPr>
          <w:rFonts w:eastAsia="Times New Roman" w:cstheme="minorHAnsi"/>
          <w:i/>
          <w:iCs/>
          <w:color w:val="222222"/>
          <w:szCs w:val="28"/>
          <w:shd w:val="clear" w:color="auto" w:fill="FFFFFF"/>
          <w:lang w:val="uk-UA" w:eastAsia="ii-CN"/>
        </w:rPr>
        <w:t>, боєприпасах тощо.</w:t>
      </w:r>
      <w:r>
        <w:rPr>
          <w:rFonts w:eastAsia="Times New Roman" w:cstheme="minorHAnsi"/>
          <w:color w:val="222222"/>
          <w:szCs w:val="28"/>
          <w:shd w:val="clear" w:color="auto" w:fill="FFFFFF"/>
          <w:lang w:val="uk-UA" w:eastAsia="ii-CN"/>
        </w:rPr>
        <w:t xml:space="preserve"> </w:t>
      </w:r>
      <w:r w:rsidR="00CF5AEE">
        <w:rPr>
          <w:rFonts w:eastAsia="Times New Roman" w:cstheme="minorHAnsi"/>
          <w:color w:val="222222"/>
          <w:szCs w:val="28"/>
          <w:shd w:val="clear" w:color="auto" w:fill="FFFFFF"/>
          <w:lang w:val="uk-UA" w:eastAsia="ii-CN"/>
        </w:rPr>
        <w:t xml:space="preserve">Текст: </w:t>
      </w:r>
      <w:hyperlink r:id="rId8" w:tgtFrame="_blank" w:history="1">
        <w:r w:rsidRPr="00F93F03">
          <w:rPr>
            <w:rFonts w:eastAsia="Times New Roman" w:cstheme="minorHAnsi"/>
            <w:color w:val="0000FF"/>
            <w:szCs w:val="28"/>
            <w:u w:val="single"/>
            <w:shd w:val="clear" w:color="auto" w:fill="FFFFFF"/>
            <w:lang w:val="uk-UA" w:eastAsia="ii-CN"/>
          </w:rPr>
          <w:t>https://ua.korrespondent.net/world/4839325-termin-do-2027-roku-ssha-vykhodiat-z-nato</w:t>
        </w:r>
      </w:hyperlink>
    </w:p>
    <w:p w14:paraId="00EF9EE1" w14:textId="421E6F17" w:rsidR="00005C42" w:rsidRPr="00743A9D" w:rsidRDefault="00005C42" w:rsidP="004C38B4">
      <w:pPr>
        <w:pStyle w:val="a9"/>
        <w:numPr>
          <w:ilvl w:val="0"/>
          <w:numId w:val="1"/>
        </w:numPr>
        <w:ind w:left="0" w:firstLine="567"/>
      </w:pPr>
      <w:r w:rsidRPr="00743A9D">
        <w:rPr>
          <w:b/>
        </w:rPr>
        <w:lastRenderedPageBreak/>
        <w:t>Кривенко О. І. Оперативно-</w:t>
      </w:r>
      <w:proofErr w:type="spellStart"/>
      <w:r w:rsidRPr="00743A9D">
        <w:rPr>
          <w:b/>
        </w:rPr>
        <w:t>розшукова</w:t>
      </w:r>
      <w:proofErr w:type="spellEnd"/>
      <w:r w:rsidRPr="00743A9D">
        <w:rPr>
          <w:b/>
        </w:rPr>
        <w:t xml:space="preserve"> </w:t>
      </w:r>
      <w:proofErr w:type="spellStart"/>
      <w:r w:rsidRPr="00743A9D">
        <w:rPr>
          <w:b/>
        </w:rPr>
        <w:t>протидія</w:t>
      </w:r>
      <w:proofErr w:type="spellEnd"/>
      <w:r w:rsidRPr="00743A9D">
        <w:rPr>
          <w:b/>
        </w:rPr>
        <w:t xml:space="preserve"> </w:t>
      </w:r>
      <w:proofErr w:type="spellStart"/>
      <w:r w:rsidRPr="00743A9D">
        <w:rPr>
          <w:b/>
        </w:rPr>
        <w:t>шахрайствам</w:t>
      </w:r>
      <w:proofErr w:type="spellEnd"/>
      <w:r w:rsidRPr="00743A9D">
        <w:rPr>
          <w:b/>
        </w:rPr>
        <w:t xml:space="preserve">, </w:t>
      </w:r>
      <w:proofErr w:type="spellStart"/>
      <w:r w:rsidRPr="00743A9D">
        <w:rPr>
          <w:b/>
        </w:rPr>
        <w:t>що</w:t>
      </w:r>
      <w:proofErr w:type="spellEnd"/>
      <w:r w:rsidRPr="00743A9D">
        <w:rPr>
          <w:b/>
        </w:rPr>
        <w:t xml:space="preserve"> </w:t>
      </w:r>
      <w:proofErr w:type="spellStart"/>
      <w:r w:rsidRPr="00743A9D">
        <w:rPr>
          <w:b/>
        </w:rPr>
        <w:t>вчиняються</w:t>
      </w:r>
      <w:proofErr w:type="spellEnd"/>
      <w:r w:rsidRPr="00743A9D">
        <w:rPr>
          <w:b/>
        </w:rPr>
        <w:t xml:space="preserve"> з </w:t>
      </w:r>
      <w:proofErr w:type="spellStart"/>
      <w:r w:rsidRPr="00743A9D">
        <w:rPr>
          <w:b/>
        </w:rPr>
        <w:t>використанням</w:t>
      </w:r>
      <w:proofErr w:type="spellEnd"/>
      <w:r w:rsidRPr="00743A9D">
        <w:rPr>
          <w:b/>
        </w:rPr>
        <w:t xml:space="preserve"> </w:t>
      </w:r>
      <w:proofErr w:type="spellStart"/>
      <w:r w:rsidRPr="00743A9D">
        <w:rPr>
          <w:b/>
        </w:rPr>
        <w:t>мережі</w:t>
      </w:r>
      <w:proofErr w:type="spellEnd"/>
      <w:r w:rsidRPr="00743A9D">
        <w:rPr>
          <w:b/>
        </w:rPr>
        <w:t xml:space="preserve"> </w:t>
      </w:r>
      <w:proofErr w:type="spellStart"/>
      <w:r w:rsidRPr="00743A9D">
        <w:rPr>
          <w:b/>
        </w:rPr>
        <w:t>Інтернет</w:t>
      </w:r>
      <w:proofErr w:type="spellEnd"/>
      <w:r w:rsidRPr="00743A9D">
        <w:t xml:space="preserve"> / О. І. Кривенко, М. В. </w:t>
      </w:r>
      <w:proofErr w:type="spellStart"/>
      <w:r w:rsidRPr="00743A9D">
        <w:t>Стащак</w:t>
      </w:r>
      <w:proofErr w:type="spellEnd"/>
      <w:r w:rsidRPr="00743A9D">
        <w:t xml:space="preserve">, В. В. </w:t>
      </w:r>
      <w:proofErr w:type="gramStart"/>
      <w:r w:rsidRPr="00743A9D">
        <w:t>Капустник ;</w:t>
      </w:r>
      <w:proofErr w:type="gramEnd"/>
      <w:r w:rsidRPr="00743A9D">
        <w:t xml:space="preserve"> НДІ </w:t>
      </w:r>
      <w:proofErr w:type="spellStart"/>
      <w:r w:rsidRPr="00743A9D">
        <w:t>публіч</w:t>
      </w:r>
      <w:proofErr w:type="spellEnd"/>
      <w:r w:rsidRPr="00743A9D">
        <w:t xml:space="preserve">. права. – </w:t>
      </w:r>
      <w:proofErr w:type="spellStart"/>
      <w:r w:rsidRPr="00743A9D">
        <w:t>Харків</w:t>
      </w:r>
      <w:proofErr w:type="spellEnd"/>
      <w:r w:rsidRPr="00743A9D">
        <w:t xml:space="preserve"> : Панов А. М., 2025. – 207 </w:t>
      </w:r>
      <w:proofErr w:type="gramStart"/>
      <w:r w:rsidRPr="00743A9D">
        <w:t>с. :</w:t>
      </w:r>
      <w:proofErr w:type="gramEnd"/>
      <w:r w:rsidRPr="00743A9D">
        <w:t xml:space="preserve"> табл. </w:t>
      </w:r>
      <w:r w:rsidRPr="00743A9D">
        <w:rPr>
          <w:b/>
          <w:i/>
        </w:rPr>
        <w:t xml:space="preserve">Шифр </w:t>
      </w:r>
      <w:proofErr w:type="spellStart"/>
      <w:r w:rsidRPr="00743A9D">
        <w:rPr>
          <w:b/>
          <w:i/>
        </w:rPr>
        <w:t>зберігання</w:t>
      </w:r>
      <w:proofErr w:type="spellEnd"/>
      <w:r w:rsidRPr="00743A9D">
        <w:rPr>
          <w:b/>
          <w:i/>
        </w:rPr>
        <w:t xml:space="preserve"> в </w:t>
      </w:r>
      <w:proofErr w:type="spellStart"/>
      <w:r w:rsidRPr="00743A9D">
        <w:rPr>
          <w:b/>
          <w:i/>
        </w:rPr>
        <w:t>Бібліотеці</w:t>
      </w:r>
      <w:proofErr w:type="spellEnd"/>
      <w:r w:rsidRPr="00743A9D">
        <w:rPr>
          <w:b/>
          <w:i/>
        </w:rPr>
        <w:t xml:space="preserve">: А841965 </w:t>
      </w:r>
      <w:r w:rsidRPr="00743A9D">
        <w:rPr>
          <w:i/>
        </w:rPr>
        <w:t xml:space="preserve">У </w:t>
      </w:r>
      <w:proofErr w:type="spellStart"/>
      <w:r w:rsidRPr="00743A9D">
        <w:rPr>
          <w:i/>
        </w:rPr>
        <w:t>монографії</w:t>
      </w:r>
      <w:proofErr w:type="spellEnd"/>
      <w:r w:rsidRPr="00743A9D">
        <w:rPr>
          <w:i/>
        </w:rPr>
        <w:t xml:space="preserve"> </w:t>
      </w:r>
      <w:proofErr w:type="spellStart"/>
      <w:r w:rsidRPr="00743A9D">
        <w:rPr>
          <w:i/>
        </w:rPr>
        <w:t>вперше</w:t>
      </w:r>
      <w:proofErr w:type="spellEnd"/>
      <w:r w:rsidRPr="00743A9D">
        <w:rPr>
          <w:i/>
        </w:rPr>
        <w:t xml:space="preserve"> подано </w:t>
      </w:r>
      <w:proofErr w:type="spellStart"/>
      <w:r w:rsidRPr="00743A9D">
        <w:rPr>
          <w:i/>
        </w:rPr>
        <w:t>авторське</w:t>
      </w:r>
      <w:proofErr w:type="spellEnd"/>
      <w:r w:rsidRPr="00743A9D">
        <w:rPr>
          <w:i/>
        </w:rPr>
        <w:t xml:space="preserve"> </w:t>
      </w:r>
      <w:proofErr w:type="spellStart"/>
      <w:r w:rsidRPr="00743A9D">
        <w:rPr>
          <w:i/>
        </w:rPr>
        <w:t>бачення</w:t>
      </w:r>
      <w:proofErr w:type="spellEnd"/>
      <w:r w:rsidRPr="00743A9D">
        <w:rPr>
          <w:i/>
        </w:rPr>
        <w:t xml:space="preserve"> </w:t>
      </w:r>
      <w:proofErr w:type="spellStart"/>
      <w:r w:rsidRPr="00743A9D">
        <w:rPr>
          <w:i/>
        </w:rPr>
        <w:t>перспективних</w:t>
      </w:r>
      <w:proofErr w:type="spellEnd"/>
      <w:r w:rsidRPr="00743A9D">
        <w:rPr>
          <w:i/>
        </w:rPr>
        <w:t xml:space="preserve"> </w:t>
      </w:r>
      <w:proofErr w:type="spellStart"/>
      <w:r w:rsidRPr="00743A9D">
        <w:rPr>
          <w:i/>
        </w:rPr>
        <w:t>напрямів</w:t>
      </w:r>
      <w:proofErr w:type="spellEnd"/>
      <w:r w:rsidRPr="00743A9D">
        <w:rPr>
          <w:i/>
        </w:rPr>
        <w:t xml:space="preserve"> </w:t>
      </w:r>
      <w:proofErr w:type="spellStart"/>
      <w:r w:rsidRPr="00743A9D">
        <w:rPr>
          <w:i/>
        </w:rPr>
        <w:t>впровадження</w:t>
      </w:r>
      <w:proofErr w:type="spellEnd"/>
      <w:r w:rsidRPr="00743A9D">
        <w:rPr>
          <w:i/>
        </w:rPr>
        <w:t xml:space="preserve"> </w:t>
      </w:r>
      <w:proofErr w:type="spellStart"/>
      <w:r w:rsidRPr="00743A9D">
        <w:rPr>
          <w:i/>
        </w:rPr>
        <w:t>зарубіжного</w:t>
      </w:r>
      <w:proofErr w:type="spellEnd"/>
      <w:r w:rsidRPr="00743A9D">
        <w:rPr>
          <w:i/>
        </w:rPr>
        <w:t xml:space="preserve"> </w:t>
      </w:r>
      <w:proofErr w:type="spellStart"/>
      <w:r w:rsidRPr="00743A9D">
        <w:rPr>
          <w:i/>
        </w:rPr>
        <w:t>досвіду</w:t>
      </w:r>
      <w:proofErr w:type="spellEnd"/>
      <w:r w:rsidRPr="00743A9D">
        <w:rPr>
          <w:i/>
        </w:rPr>
        <w:t xml:space="preserve"> з </w:t>
      </w:r>
      <w:proofErr w:type="spellStart"/>
      <w:r w:rsidRPr="00743A9D">
        <w:rPr>
          <w:i/>
        </w:rPr>
        <w:t>питання</w:t>
      </w:r>
      <w:proofErr w:type="spellEnd"/>
      <w:r w:rsidRPr="00743A9D">
        <w:rPr>
          <w:i/>
        </w:rPr>
        <w:t xml:space="preserve"> оперативно-</w:t>
      </w:r>
      <w:proofErr w:type="spellStart"/>
      <w:r w:rsidRPr="00743A9D">
        <w:rPr>
          <w:i/>
        </w:rPr>
        <w:t>розшукової</w:t>
      </w:r>
      <w:proofErr w:type="spellEnd"/>
      <w:r w:rsidRPr="00743A9D">
        <w:rPr>
          <w:i/>
        </w:rPr>
        <w:t xml:space="preserve"> </w:t>
      </w:r>
      <w:proofErr w:type="spellStart"/>
      <w:r w:rsidRPr="00743A9D">
        <w:rPr>
          <w:i/>
        </w:rPr>
        <w:t>протидії</w:t>
      </w:r>
      <w:proofErr w:type="spellEnd"/>
      <w:r w:rsidRPr="00743A9D">
        <w:rPr>
          <w:i/>
        </w:rPr>
        <w:t xml:space="preserve"> </w:t>
      </w:r>
      <w:proofErr w:type="spellStart"/>
      <w:r w:rsidRPr="00743A9D">
        <w:rPr>
          <w:i/>
        </w:rPr>
        <w:t>шахрайствам</w:t>
      </w:r>
      <w:proofErr w:type="spellEnd"/>
      <w:r w:rsidRPr="00743A9D">
        <w:rPr>
          <w:i/>
        </w:rPr>
        <w:t xml:space="preserve">, </w:t>
      </w:r>
      <w:proofErr w:type="spellStart"/>
      <w:r w:rsidRPr="00743A9D">
        <w:rPr>
          <w:i/>
        </w:rPr>
        <w:t>що</w:t>
      </w:r>
      <w:proofErr w:type="spellEnd"/>
      <w:r w:rsidRPr="00743A9D">
        <w:rPr>
          <w:i/>
        </w:rPr>
        <w:t xml:space="preserve"> </w:t>
      </w:r>
      <w:proofErr w:type="spellStart"/>
      <w:r w:rsidRPr="00743A9D">
        <w:rPr>
          <w:i/>
        </w:rPr>
        <w:t>вчиняються</w:t>
      </w:r>
      <w:proofErr w:type="spellEnd"/>
      <w:r w:rsidRPr="00743A9D">
        <w:rPr>
          <w:i/>
        </w:rPr>
        <w:t xml:space="preserve"> з </w:t>
      </w:r>
      <w:proofErr w:type="spellStart"/>
      <w:r w:rsidRPr="00743A9D">
        <w:rPr>
          <w:i/>
        </w:rPr>
        <w:t>використанням</w:t>
      </w:r>
      <w:proofErr w:type="spellEnd"/>
      <w:r w:rsidRPr="00743A9D">
        <w:rPr>
          <w:i/>
        </w:rPr>
        <w:t xml:space="preserve"> </w:t>
      </w:r>
      <w:proofErr w:type="spellStart"/>
      <w:r w:rsidRPr="00743A9D">
        <w:rPr>
          <w:i/>
        </w:rPr>
        <w:t>мережі</w:t>
      </w:r>
      <w:proofErr w:type="spellEnd"/>
      <w:r w:rsidRPr="00743A9D">
        <w:rPr>
          <w:i/>
        </w:rPr>
        <w:t xml:space="preserve"> </w:t>
      </w:r>
      <w:proofErr w:type="spellStart"/>
      <w:r w:rsidRPr="00743A9D">
        <w:rPr>
          <w:i/>
        </w:rPr>
        <w:t>Інтернет</w:t>
      </w:r>
      <w:proofErr w:type="spellEnd"/>
      <w:r w:rsidRPr="00743A9D">
        <w:rPr>
          <w:i/>
        </w:rPr>
        <w:t xml:space="preserve">. </w:t>
      </w:r>
      <w:proofErr w:type="spellStart"/>
      <w:r w:rsidRPr="00743A9D">
        <w:rPr>
          <w:i/>
        </w:rPr>
        <w:t>Вперше</w:t>
      </w:r>
      <w:proofErr w:type="spellEnd"/>
      <w:r w:rsidRPr="00743A9D">
        <w:rPr>
          <w:i/>
        </w:rPr>
        <w:t xml:space="preserve"> </w:t>
      </w:r>
      <w:proofErr w:type="spellStart"/>
      <w:r w:rsidRPr="00743A9D">
        <w:rPr>
          <w:i/>
        </w:rPr>
        <w:t>сформульовано</w:t>
      </w:r>
      <w:proofErr w:type="spellEnd"/>
      <w:r w:rsidRPr="00743A9D">
        <w:rPr>
          <w:i/>
        </w:rPr>
        <w:t xml:space="preserve"> </w:t>
      </w:r>
      <w:proofErr w:type="spellStart"/>
      <w:r w:rsidRPr="00743A9D">
        <w:rPr>
          <w:i/>
        </w:rPr>
        <w:t>авторські</w:t>
      </w:r>
      <w:proofErr w:type="spellEnd"/>
      <w:r w:rsidRPr="00743A9D">
        <w:rPr>
          <w:i/>
        </w:rPr>
        <w:t xml:space="preserve"> </w:t>
      </w:r>
      <w:proofErr w:type="spellStart"/>
      <w:r w:rsidRPr="00743A9D">
        <w:rPr>
          <w:i/>
        </w:rPr>
        <w:t>пропозиції</w:t>
      </w:r>
      <w:proofErr w:type="spellEnd"/>
      <w:r w:rsidRPr="00743A9D">
        <w:rPr>
          <w:i/>
        </w:rPr>
        <w:t xml:space="preserve"> і </w:t>
      </w:r>
      <w:proofErr w:type="spellStart"/>
      <w:r w:rsidRPr="00743A9D">
        <w:rPr>
          <w:i/>
        </w:rPr>
        <w:t>рекомендації</w:t>
      </w:r>
      <w:proofErr w:type="spellEnd"/>
      <w:r w:rsidRPr="00743A9D">
        <w:rPr>
          <w:i/>
        </w:rPr>
        <w:t xml:space="preserve"> </w:t>
      </w:r>
      <w:proofErr w:type="spellStart"/>
      <w:r w:rsidRPr="00743A9D">
        <w:rPr>
          <w:i/>
        </w:rPr>
        <w:t>щодо</w:t>
      </w:r>
      <w:proofErr w:type="spellEnd"/>
      <w:r w:rsidRPr="00743A9D">
        <w:rPr>
          <w:i/>
        </w:rPr>
        <w:t xml:space="preserve"> </w:t>
      </w:r>
      <w:proofErr w:type="spellStart"/>
      <w:r w:rsidRPr="00743A9D">
        <w:rPr>
          <w:i/>
        </w:rPr>
        <w:t>удосконалення</w:t>
      </w:r>
      <w:proofErr w:type="spellEnd"/>
      <w:r w:rsidRPr="00743A9D">
        <w:rPr>
          <w:i/>
        </w:rPr>
        <w:t xml:space="preserve"> правового </w:t>
      </w:r>
      <w:proofErr w:type="spellStart"/>
      <w:r w:rsidRPr="00743A9D">
        <w:rPr>
          <w:i/>
        </w:rPr>
        <w:t>регулювання</w:t>
      </w:r>
      <w:proofErr w:type="spellEnd"/>
      <w:r w:rsidRPr="00743A9D">
        <w:rPr>
          <w:i/>
        </w:rPr>
        <w:t xml:space="preserve"> оперативно-</w:t>
      </w:r>
      <w:proofErr w:type="spellStart"/>
      <w:r w:rsidRPr="00743A9D">
        <w:rPr>
          <w:i/>
        </w:rPr>
        <w:t>розшукової</w:t>
      </w:r>
      <w:proofErr w:type="spellEnd"/>
      <w:r w:rsidRPr="00743A9D">
        <w:rPr>
          <w:i/>
        </w:rPr>
        <w:t xml:space="preserve"> </w:t>
      </w:r>
      <w:proofErr w:type="spellStart"/>
      <w:r w:rsidRPr="00743A9D">
        <w:rPr>
          <w:i/>
        </w:rPr>
        <w:t>протидії</w:t>
      </w:r>
      <w:proofErr w:type="spellEnd"/>
      <w:r w:rsidRPr="00743A9D">
        <w:rPr>
          <w:i/>
        </w:rPr>
        <w:t xml:space="preserve"> таким </w:t>
      </w:r>
      <w:proofErr w:type="spellStart"/>
      <w:r w:rsidRPr="00743A9D">
        <w:rPr>
          <w:i/>
        </w:rPr>
        <w:t>шахрайствам</w:t>
      </w:r>
      <w:proofErr w:type="spellEnd"/>
      <w:r w:rsidRPr="00743A9D">
        <w:rPr>
          <w:i/>
        </w:rPr>
        <w:t xml:space="preserve">. Результатом </w:t>
      </w:r>
      <w:proofErr w:type="spellStart"/>
      <w:r w:rsidRPr="00743A9D">
        <w:rPr>
          <w:i/>
        </w:rPr>
        <w:t>проведеного</w:t>
      </w:r>
      <w:proofErr w:type="spellEnd"/>
      <w:r w:rsidRPr="00743A9D">
        <w:rPr>
          <w:i/>
        </w:rPr>
        <w:t xml:space="preserve"> </w:t>
      </w:r>
      <w:proofErr w:type="spellStart"/>
      <w:r w:rsidRPr="00743A9D">
        <w:rPr>
          <w:i/>
        </w:rPr>
        <w:t>дослідження</w:t>
      </w:r>
      <w:proofErr w:type="spellEnd"/>
      <w:r w:rsidRPr="00743A9D">
        <w:rPr>
          <w:i/>
        </w:rPr>
        <w:t xml:space="preserve"> стало </w:t>
      </w:r>
      <w:proofErr w:type="spellStart"/>
      <w:r w:rsidRPr="00743A9D">
        <w:rPr>
          <w:i/>
        </w:rPr>
        <w:t>удосконалення</w:t>
      </w:r>
      <w:proofErr w:type="spellEnd"/>
      <w:r w:rsidRPr="00743A9D">
        <w:rPr>
          <w:i/>
        </w:rPr>
        <w:t xml:space="preserve"> оперативно-</w:t>
      </w:r>
      <w:proofErr w:type="spellStart"/>
      <w:r w:rsidRPr="00743A9D">
        <w:rPr>
          <w:i/>
        </w:rPr>
        <w:t>розшукової</w:t>
      </w:r>
      <w:proofErr w:type="spellEnd"/>
      <w:r w:rsidRPr="00743A9D">
        <w:rPr>
          <w:i/>
        </w:rPr>
        <w:t xml:space="preserve"> характеристики </w:t>
      </w:r>
      <w:proofErr w:type="spellStart"/>
      <w:r w:rsidRPr="00743A9D">
        <w:rPr>
          <w:i/>
        </w:rPr>
        <w:t>шахрайств</w:t>
      </w:r>
      <w:proofErr w:type="spellEnd"/>
      <w:r w:rsidRPr="00743A9D">
        <w:rPr>
          <w:i/>
        </w:rPr>
        <w:t xml:space="preserve">, </w:t>
      </w:r>
      <w:proofErr w:type="spellStart"/>
      <w:r w:rsidRPr="00743A9D">
        <w:rPr>
          <w:i/>
        </w:rPr>
        <w:t>що</w:t>
      </w:r>
      <w:proofErr w:type="spellEnd"/>
      <w:r w:rsidRPr="00743A9D">
        <w:rPr>
          <w:i/>
        </w:rPr>
        <w:t xml:space="preserve"> </w:t>
      </w:r>
      <w:proofErr w:type="spellStart"/>
      <w:r w:rsidRPr="00743A9D">
        <w:rPr>
          <w:i/>
        </w:rPr>
        <w:t>вчиняються</w:t>
      </w:r>
      <w:proofErr w:type="spellEnd"/>
      <w:r w:rsidRPr="00743A9D">
        <w:rPr>
          <w:i/>
        </w:rPr>
        <w:t xml:space="preserve"> з </w:t>
      </w:r>
      <w:proofErr w:type="spellStart"/>
      <w:r w:rsidRPr="00743A9D">
        <w:rPr>
          <w:i/>
        </w:rPr>
        <w:t>використанням</w:t>
      </w:r>
      <w:proofErr w:type="spellEnd"/>
      <w:r w:rsidRPr="00743A9D">
        <w:rPr>
          <w:i/>
        </w:rPr>
        <w:t xml:space="preserve"> </w:t>
      </w:r>
      <w:proofErr w:type="spellStart"/>
      <w:r w:rsidRPr="00743A9D">
        <w:rPr>
          <w:i/>
        </w:rPr>
        <w:t>мережі</w:t>
      </w:r>
      <w:proofErr w:type="spellEnd"/>
      <w:r w:rsidRPr="00743A9D">
        <w:rPr>
          <w:i/>
        </w:rPr>
        <w:t xml:space="preserve"> </w:t>
      </w:r>
      <w:proofErr w:type="spellStart"/>
      <w:r w:rsidRPr="00743A9D">
        <w:rPr>
          <w:i/>
        </w:rPr>
        <w:t>Інтернет</w:t>
      </w:r>
      <w:proofErr w:type="spellEnd"/>
      <w:r w:rsidR="007637F5">
        <w:rPr>
          <w:i/>
          <w:lang w:val="uk-UA"/>
        </w:rPr>
        <w:t>,</w:t>
      </w:r>
      <w:r w:rsidRPr="00743A9D">
        <w:rPr>
          <w:i/>
        </w:rPr>
        <w:t xml:space="preserve"> </w:t>
      </w:r>
      <w:r w:rsidR="007637F5">
        <w:rPr>
          <w:i/>
          <w:lang w:val="uk-UA"/>
        </w:rPr>
        <w:t xml:space="preserve">і </w:t>
      </w:r>
      <w:r w:rsidRPr="00743A9D">
        <w:rPr>
          <w:i/>
        </w:rPr>
        <w:t>теоретично-</w:t>
      </w:r>
      <w:proofErr w:type="spellStart"/>
      <w:r w:rsidRPr="00743A9D">
        <w:rPr>
          <w:i/>
        </w:rPr>
        <w:t>практичних</w:t>
      </w:r>
      <w:proofErr w:type="spellEnd"/>
      <w:r w:rsidRPr="00743A9D">
        <w:rPr>
          <w:i/>
        </w:rPr>
        <w:t xml:space="preserve"> </w:t>
      </w:r>
      <w:proofErr w:type="spellStart"/>
      <w:r w:rsidRPr="00743A9D">
        <w:rPr>
          <w:i/>
        </w:rPr>
        <w:t>розробок</w:t>
      </w:r>
      <w:proofErr w:type="spellEnd"/>
      <w:r w:rsidRPr="00743A9D">
        <w:rPr>
          <w:i/>
        </w:rPr>
        <w:t xml:space="preserve"> </w:t>
      </w:r>
      <w:proofErr w:type="spellStart"/>
      <w:r w:rsidRPr="00743A9D">
        <w:rPr>
          <w:i/>
        </w:rPr>
        <w:t>щодо</w:t>
      </w:r>
      <w:proofErr w:type="spellEnd"/>
      <w:r w:rsidRPr="00743A9D">
        <w:rPr>
          <w:i/>
        </w:rPr>
        <w:t xml:space="preserve"> </w:t>
      </w:r>
      <w:proofErr w:type="spellStart"/>
      <w:r w:rsidRPr="00743A9D">
        <w:rPr>
          <w:i/>
        </w:rPr>
        <w:t>перспективних</w:t>
      </w:r>
      <w:proofErr w:type="spellEnd"/>
      <w:r w:rsidRPr="00743A9D">
        <w:rPr>
          <w:i/>
        </w:rPr>
        <w:t xml:space="preserve"> </w:t>
      </w:r>
      <w:proofErr w:type="spellStart"/>
      <w:r w:rsidRPr="00743A9D">
        <w:rPr>
          <w:i/>
        </w:rPr>
        <w:t>шляхів</w:t>
      </w:r>
      <w:proofErr w:type="spellEnd"/>
      <w:r w:rsidRPr="00743A9D">
        <w:rPr>
          <w:i/>
        </w:rPr>
        <w:t xml:space="preserve"> </w:t>
      </w:r>
      <w:proofErr w:type="spellStart"/>
      <w:r w:rsidRPr="00743A9D">
        <w:rPr>
          <w:i/>
        </w:rPr>
        <w:t>оптимізації</w:t>
      </w:r>
      <w:proofErr w:type="spellEnd"/>
      <w:r w:rsidRPr="00743A9D">
        <w:rPr>
          <w:i/>
        </w:rPr>
        <w:t xml:space="preserve"> </w:t>
      </w:r>
      <w:proofErr w:type="spellStart"/>
      <w:r w:rsidRPr="00743A9D">
        <w:rPr>
          <w:i/>
        </w:rPr>
        <w:t>організації</w:t>
      </w:r>
      <w:proofErr w:type="spellEnd"/>
      <w:r w:rsidRPr="00743A9D">
        <w:rPr>
          <w:i/>
        </w:rPr>
        <w:t xml:space="preserve"> оперативно-</w:t>
      </w:r>
      <w:proofErr w:type="spellStart"/>
      <w:r w:rsidRPr="00743A9D">
        <w:rPr>
          <w:i/>
        </w:rPr>
        <w:t>розшукової</w:t>
      </w:r>
      <w:proofErr w:type="spellEnd"/>
      <w:r w:rsidRPr="00743A9D">
        <w:rPr>
          <w:i/>
        </w:rPr>
        <w:t xml:space="preserve"> </w:t>
      </w:r>
      <w:proofErr w:type="spellStart"/>
      <w:r w:rsidRPr="00743A9D">
        <w:rPr>
          <w:i/>
        </w:rPr>
        <w:t>протидії</w:t>
      </w:r>
      <w:proofErr w:type="spellEnd"/>
      <w:r w:rsidRPr="00743A9D">
        <w:rPr>
          <w:i/>
        </w:rPr>
        <w:t xml:space="preserve"> таким </w:t>
      </w:r>
      <w:proofErr w:type="spellStart"/>
      <w:r w:rsidRPr="00743A9D">
        <w:rPr>
          <w:i/>
        </w:rPr>
        <w:t>шахрайствам</w:t>
      </w:r>
      <w:proofErr w:type="spellEnd"/>
      <w:r w:rsidRPr="00743A9D">
        <w:rPr>
          <w:i/>
        </w:rPr>
        <w:t>.</w:t>
      </w:r>
    </w:p>
    <w:p w14:paraId="03AEC168" w14:textId="77777777" w:rsidR="00005C42" w:rsidRPr="00CD448A" w:rsidRDefault="00005C42" w:rsidP="00E87C56">
      <w:pPr>
        <w:pStyle w:val="a9"/>
        <w:numPr>
          <w:ilvl w:val="0"/>
          <w:numId w:val="1"/>
        </w:numPr>
        <w:ind w:left="0" w:firstLine="567"/>
        <w:rPr>
          <w:lang w:val="uk-UA"/>
        </w:rPr>
      </w:pPr>
      <w:r w:rsidRPr="00831320">
        <w:rPr>
          <w:rFonts w:eastAsia="Times New Roman" w:cstheme="minorHAnsi"/>
          <w:b/>
          <w:bCs/>
          <w:color w:val="222222"/>
          <w:szCs w:val="28"/>
          <w:shd w:val="clear" w:color="auto" w:fill="FFFFFF"/>
          <w:lang w:val="uk-UA" w:eastAsia="ii-CN"/>
        </w:rPr>
        <w:t xml:space="preserve">Лиса А. Гібридна війна Росії випробовує Європу </w:t>
      </w:r>
      <w:r>
        <w:rPr>
          <w:rFonts w:eastAsia="Times New Roman" w:cstheme="minorHAnsi"/>
          <w:b/>
          <w:bCs/>
          <w:color w:val="222222"/>
          <w:szCs w:val="28"/>
          <w:shd w:val="clear" w:color="auto" w:fill="FFFFFF"/>
          <w:lang w:val="uk-UA" w:eastAsia="ii-CN"/>
        </w:rPr>
        <w:t>–</w:t>
      </w:r>
      <w:r w:rsidRPr="00831320">
        <w:rPr>
          <w:rFonts w:eastAsia="Times New Roman" w:cstheme="minorHAnsi"/>
          <w:b/>
          <w:bCs/>
          <w:color w:val="222222"/>
          <w:szCs w:val="28"/>
          <w:shd w:val="clear" w:color="auto" w:fill="FFFFFF"/>
          <w:lang w:val="uk-UA" w:eastAsia="ii-CN"/>
        </w:rPr>
        <w:t xml:space="preserve"> FT</w:t>
      </w:r>
      <w:r>
        <w:rPr>
          <w:rFonts w:eastAsia="Times New Roman" w:cstheme="minorHAnsi"/>
          <w:color w:val="222222"/>
          <w:szCs w:val="28"/>
          <w:shd w:val="clear" w:color="auto" w:fill="FFFFFF"/>
          <w:lang w:val="uk-UA" w:eastAsia="ii-CN"/>
        </w:rPr>
        <w:t xml:space="preserve"> </w:t>
      </w:r>
      <w:r w:rsidRPr="00831320">
        <w:rPr>
          <w:rFonts w:eastAsia="Times New Roman" w:cstheme="minorHAnsi"/>
          <w:color w:val="222222"/>
          <w:szCs w:val="28"/>
          <w:shd w:val="clear" w:color="auto" w:fill="FFFFFF"/>
          <w:lang w:val="uk-UA" w:eastAsia="ii-CN"/>
        </w:rPr>
        <w:t>[Електронний ресурс] / Анна Лиса // Korrespondent.net : [вебсайт]. – 2025. – 9</w:t>
      </w:r>
      <w:r>
        <w:rPr>
          <w:rFonts w:eastAsia="Times New Roman" w:cstheme="minorHAnsi"/>
          <w:color w:val="222222"/>
          <w:szCs w:val="28"/>
          <w:shd w:val="clear" w:color="auto" w:fill="FFFFFF"/>
          <w:lang w:val="uk-UA" w:eastAsia="ii-CN"/>
        </w:rPr>
        <w:t> </w:t>
      </w:r>
      <w:r w:rsidRPr="00831320">
        <w:rPr>
          <w:rFonts w:eastAsia="Times New Roman" w:cstheme="minorHAnsi"/>
          <w:color w:val="222222"/>
          <w:szCs w:val="28"/>
          <w:shd w:val="clear" w:color="auto" w:fill="FFFFFF"/>
          <w:lang w:val="uk-UA" w:eastAsia="ii-CN"/>
        </w:rPr>
        <w:t xml:space="preserve">груд. </w:t>
      </w:r>
      <w:r>
        <w:rPr>
          <w:rFonts w:eastAsia="Times New Roman" w:cstheme="minorHAnsi"/>
          <w:color w:val="222222"/>
          <w:szCs w:val="28"/>
          <w:shd w:val="clear" w:color="auto" w:fill="FFFFFF"/>
          <w:lang w:val="uk-UA" w:eastAsia="ii-CN"/>
        </w:rPr>
        <w:t>–</w:t>
      </w:r>
      <w:r w:rsidRPr="00831320">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831320">
        <w:rPr>
          <w:rFonts w:eastAsia="Times New Roman" w:cstheme="minorHAnsi"/>
          <w:i/>
          <w:iCs/>
          <w:color w:val="222222"/>
          <w:szCs w:val="28"/>
          <w:shd w:val="clear" w:color="auto" w:fill="FFFFFF"/>
          <w:lang w:val="uk-UA" w:eastAsia="ii-CN"/>
        </w:rPr>
        <w:t>Наведено інформацію видання «</w:t>
      </w:r>
      <w:proofErr w:type="spellStart"/>
      <w:r w:rsidRPr="00831320">
        <w:rPr>
          <w:rFonts w:eastAsia="Times New Roman" w:cstheme="minorHAnsi"/>
          <w:i/>
          <w:iCs/>
          <w:color w:val="222222"/>
          <w:szCs w:val="28"/>
          <w:shd w:val="clear" w:color="auto" w:fill="FFFFFF"/>
          <w:lang w:val="uk-UA" w:eastAsia="ii-CN"/>
        </w:rPr>
        <w:t>Financial</w:t>
      </w:r>
      <w:proofErr w:type="spellEnd"/>
      <w:r w:rsidRPr="00831320">
        <w:rPr>
          <w:rFonts w:eastAsia="Times New Roman" w:cstheme="minorHAnsi"/>
          <w:i/>
          <w:iCs/>
          <w:color w:val="222222"/>
          <w:szCs w:val="28"/>
          <w:shd w:val="clear" w:color="auto" w:fill="FFFFFF"/>
          <w:lang w:val="uk-UA" w:eastAsia="ii-CN"/>
        </w:rPr>
        <w:t xml:space="preserve"> </w:t>
      </w:r>
      <w:proofErr w:type="spellStart"/>
      <w:r w:rsidRPr="00831320">
        <w:rPr>
          <w:rFonts w:eastAsia="Times New Roman" w:cstheme="minorHAnsi"/>
          <w:i/>
          <w:iCs/>
          <w:color w:val="222222"/>
          <w:szCs w:val="28"/>
          <w:shd w:val="clear" w:color="auto" w:fill="FFFFFF"/>
          <w:lang w:val="uk-UA" w:eastAsia="ii-CN"/>
        </w:rPr>
        <w:t>Times</w:t>
      </w:r>
      <w:proofErr w:type="spellEnd"/>
      <w:r w:rsidRPr="00831320">
        <w:rPr>
          <w:rFonts w:eastAsia="Times New Roman" w:cstheme="minorHAnsi"/>
          <w:i/>
          <w:iCs/>
          <w:color w:val="222222"/>
          <w:szCs w:val="28"/>
          <w:shd w:val="clear" w:color="auto" w:fill="FFFFFF"/>
          <w:lang w:val="uk-UA" w:eastAsia="ii-CN"/>
        </w:rPr>
        <w:t>» із посиланням на європейські спецслужби про низку диверсій РФ у Європі, що може бути частиною масштабної підготовки до війни та формує картину стратегічної ескалації. Останні дії РФ розглядаються у контексті доповіді НАТО «Спільна оцінка загроз» від 2023 р., де вказано, що до 2029 р. РФ може підготувати свої збройні сили та економіку до війни з Європою. Згадано низку розкритих операцій у Польщі, Німеччині, Великій Британії, Литві. Вказано, що представники європейських спецслужб стежать за російськими агентами, які здійснюють диверсії; РФ використовує також місцевих і східноєвропейських громадян, включно з українцями, яких наймають через месенджери. Зауважено, що велика кількість гібридних атак та їх аналіз дозволяють спецслужбам побачити закономірності та встановити зв'язки між подіями навіть тоді, коли участь РФ не була доведена чи виявлена. Фахівці наголошують, що нинішня активність РФ в Європі відповідає середній «передвоєнній» фазі, схожій на плани КДБ у радянські часи: у мирні часи</w:t>
      </w:r>
      <w:r>
        <w:rPr>
          <w:rFonts w:eastAsia="Times New Roman" w:cstheme="minorHAnsi"/>
          <w:i/>
          <w:iCs/>
          <w:color w:val="222222"/>
          <w:szCs w:val="28"/>
          <w:shd w:val="clear" w:color="auto" w:fill="FFFFFF"/>
          <w:lang w:val="uk-UA" w:eastAsia="ii-CN"/>
        </w:rPr>
        <w:t xml:space="preserve"> </w:t>
      </w:r>
      <w:r w:rsidRPr="00831320">
        <w:rPr>
          <w:rFonts w:eastAsia="Times New Roman" w:cstheme="minorHAnsi"/>
          <w:i/>
          <w:iCs/>
          <w:color w:val="222222"/>
          <w:szCs w:val="28"/>
          <w:shd w:val="clear" w:color="auto" w:fill="FFFFFF"/>
          <w:lang w:val="uk-UA" w:eastAsia="ii-CN"/>
        </w:rPr>
        <w:t xml:space="preserve">атаки менш масштабні та маскуються під нещасні випадки, а у разі війни </w:t>
      </w:r>
      <w:r w:rsidRPr="00831320">
        <w:rPr>
          <w:rFonts w:eastAsia="Times New Roman" w:cstheme="minorHAnsi"/>
          <w:i/>
          <w:iCs/>
          <w:color w:val="222222"/>
          <w:szCs w:val="28"/>
          <w:shd w:val="clear" w:color="auto" w:fill="FFFFFF"/>
          <w:lang w:val="uk-UA" w:eastAsia="ii-CN"/>
        </w:rPr>
        <w:lastRenderedPageBreak/>
        <w:t>активізується ціла мережа агентів для проведення деструктивних дій</w:t>
      </w:r>
      <w:r w:rsidRPr="00831320">
        <w:rPr>
          <w:rFonts w:eastAsia="Times New Roman" w:cstheme="minorHAnsi"/>
          <w:color w:val="222222"/>
          <w:szCs w:val="28"/>
          <w:shd w:val="clear" w:color="auto" w:fill="FFFFFF"/>
          <w:lang w:val="uk-UA" w:eastAsia="ii-CN"/>
        </w:rPr>
        <w:t>. Текст: </w:t>
      </w:r>
      <w:hyperlink r:id="rId9" w:tgtFrame="_blank" w:history="1">
        <w:r w:rsidRPr="00831320">
          <w:rPr>
            <w:rFonts w:eastAsia="Times New Roman" w:cstheme="minorHAnsi"/>
            <w:color w:val="0000FF"/>
            <w:szCs w:val="28"/>
            <w:u w:val="single"/>
            <w:shd w:val="clear" w:color="auto" w:fill="FFFFFF"/>
            <w:lang w:val="uk-UA" w:eastAsia="ii-CN"/>
          </w:rPr>
          <w:t>https://ua.korrespondent.net/world/4838960-hibrydna-viina-rosii-vyprobovuie-yevropu-FT</w:t>
        </w:r>
      </w:hyperlink>
    </w:p>
    <w:p w14:paraId="623E77F1" w14:textId="32A98B77" w:rsidR="00005C42" w:rsidRPr="008B5C72" w:rsidRDefault="00005C42" w:rsidP="008B5C72">
      <w:pPr>
        <w:pStyle w:val="a9"/>
        <w:numPr>
          <w:ilvl w:val="0"/>
          <w:numId w:val="1"/>
        </w:numPr>
        <w:ind w:left="0" w:firstLine="567"/>
      </w:pPr>
      <w:r w:rsidRPr="008B5C72">
        <w:rPr>
          <w:b/>
          <w:bCs/>
          <w:shd w:val="clear" w:color="auto" w:fill="FFFFFF"/>
          <w:lang w:val="uk-UA" w:eastAsia="ii-CN"/>
        </w:rPr>
        <w:t xml:space="preserve">Плетньов О. В. Цифрові докази у протидії дезінформації та </w:t>
      </w:r>
      <w:proofErr w:type="spellStart"/>
      <w:r w:rsidRPr="008B5C72">
        <w:rPr>
          <w:b/>
          <w:bCs/>
          <w:shd w:val="clear" w:color="auto" w:fill="FFFFFF"/>
          <w:lang w:val="uk-UA" w:eastAsia="ii-CN"/>
        </w:rPr>
        <w:t>діпфейкам</w:t>
      </w:r>
      <w:proofErr w:type="spellEnd"/>
      <w:r w:rsidRPr="008B5C72">
        <w:rPr>
          <w:b/>
          <w:bCs/>
          <w:shd w:val="clear" w:color="auto" w:fill="FFFFFF"/>
          <w:lang w:val="uk-UA" w:eastAsia="ii-CN"/>
        </w:rPr>
        <w:t xml:space="preserve"> щодо воєнних злочинів</w:t>
      </w:r>
      <w:r w:rsidRPr="008B5C72">
        <w:rPr>
          <w:shd w:val="clear" w:color="auto" w:fill="FFFFFF"/>
          <w:lang w:val="uk-UA" w:eastAsia="ii-CN"/>
        </w:rPr>
        <w:t xml:space="preserve"> [Електронний ресурс] / О. В. Плетньов, </w:t>
      </w:r>
      <w:r w:rsidR="000E76A0">
        <w:rPr>
          <w:shd w:val="clear" w:color="auto" w:fill="FFFFFF"/>
          <w:lang w:val="uk-UA" w:eastAsia="ii-CN"/>
        </w:rPr>
        <w:br/>
      </w:r>
      <w:r w:rsidRPr="008B5C72">
        <w:rPr>
          <w:shd w:val="clear" w:color="auto" w:fill="FFFFFF"/>
          <w:lang w:val="uk-UA" w:eastAsia="ii-CN"/>
        </w:rPr>
        <w:t xml:space="preserve">Є. В Коваленко // </w:t>
      </w:r>
      <w:proofErr w:type="spellStart"/>
      <w:r w:rsidRPr="008B5C72">
        <w:rPr>
          <w:shd w:val="clear" w:color="auto" w:fill="FFFFFF"/>
          <w:lang w:val="uk-UA" w:eastAsia="ii-CN"/>
        </w:rPr>
        <w:t>Юрид</w:t>
      </w:r>
      <w:proofErr w:type="spellEnd"/>
      <w:r w:rsidRPr="008B5C72">
        <w:rPr>
          <w:shd w:val="clear" w:color="auto" w:fill="FFFFFF"/>
          <w:lang w:val="uk-UA" w:eastAsia="ii-CN"/>
        </w:rPr>
        <w:t xml:space="preserve">. наук. електрон. журн. – 2025. – № 10. – С. 265-268. </w:t>
      </w:r>
      <w:r w:rsidR="000E76A0">
        <w:rPr>
          <w:i/>
          <w:iCs/>
          <w:shd w:val="clear" w:color="auto" w:fill="FFFFFF"/>
          <w:lang w:val="uk-UA" w:eastAsia="ii-CN"/>
        </w:rPr>
        <w:t xml:space="preserve">Йдеться про </w:t>
      </w:r>
      <w:r w:rsidRPr="008B5C72">
        <w:rPr>
          <w:i/>
          <w:iCs/>
          <w:shd w:val="clear" w:color="auto" w:fill="FFFFFF"/>
          <w:lang w:val="uk-UA" w:eastAsia="ii-CN"/>
        </w:rPr>
        <w:t xml:space="preserve">цифрові докази у протидії дезінформації та </w:t>
      </w:r>
      <w:proofErr w:type="spellStart"/>
      <w:r w:rsidRPr="008B5C72">
        <w:rPr>
          <w:i/>
          <w:iCs/>
          <w:shd w:val="clear" w:color="auto" w:fill="FFFFFF"/>
          <w:lang w:val="uk-UA" w:eastAsia="ii-CN"/>
        </w:rPr>
        <w:t>діпфейкам</w:t>
      </w:r>
      <w:proofErr w:type="spellEnd"/>
      <w:r w:rsidRPr="008B5C72">
        <w:rPr>
          <w:i/>
          <w:iCs/>
          <w:shd w:val="clear" w:color="auto" w:fill="FFFFFF"/>
          <w:lang w:val="uk-UA" w:eastAsia="ii-CN"/>
        </w:rPr>
        <w:t xml:space="preserve"> щодо воєнних злочинів. Висвітлено процес використання генеративного штучного інтелекту (ШІ) для створення </w:t>
      </w:r>
      <w:proofErr w:type="spellStart"/>
      <w:r w:rsidRPr="008B5C72">
        <w:rPr>
          <w:i/>
          <w:iCs/>
          <w:shd w:val="clear" w:color="auto" w:fill="FFFFFF"/>
          <w:lang w:val="uk-UA" w:eastAsia="ii-CN"/>
        </w:rPr>
        <w:t>діпфейків</w:t>
      </w:r>
      <w:proofErr w:type="spellEnd"/>
      <w:r w:rsidRPr="008B5C72">
        <w:rPr>
          <w:i/>
          <w:iCs/>
          <w:shd w:val="clear" w:color="auto" w:fill="FFFFFF"/>
          <w:lang w:val="uk-UA" w:eastAsia="ii-CN"/>
        </w:rPr>
        <w:t xml:space="preserve"> в інформаційних операціях проти України та вказано, що текст, згенерований ШІ, залишається проблемою для розвідки, оскільки загальнодоступні інструменти не можуть надійно виявляти його, особливо в текстах невеликого обсягу, таких як коментарі в соціальних мережах. Запропоновано застосування двох підходів для боротьби з </w:t>
      </w:r>
      <w:proofErr w:type="spellStart"/>
      <w:r w:rsidRPr="008B5C72">
        <w:rPr>
          <w:i/>
          <w:iCs/>
          <w:shd w:val="clear" w:color="auto" w:fill="FFFFFF"/>
          <w:lang w:val="uk-UA" w:eastAsia="ii-CN"/>
        </w:rPr>
        <w:t>діпфейками</w:t>
      </w:r>
      <w:proofErr w:type="spellEnd"/>
      <w:r w:rsidRPr="008B5C72">
        <w:rPr>
          <w:i/>
          <w:iCs/>
          <w:shd w:val="clear" w:color="auto" w:fill="FFFFFF"/>
          <w:lang w:val="uk-UA" w:eastAsia="ii-CN"/>
        </w:rPr>
        <w:t xml:space="preserve">: технічне виявлення та стратегія реагування, яка охоплює загальну обізнаність з проблемою, постійний рівень залучення до вирішення проблеми </w:t>
      </w:r>
      <w:proofErr w:type="spellStart"/>
      <w:r w:rsidRPr="008B5C72">
        <w:rPr>
          <w:i/>
          <w:iCs/>
          <w:shd w:val="clear" w:color="auto" w:fill="FFFFFF"/>
          <w:lang w:val="uk-UA" w:eastAsia="ii-CN"/>
        </w:rPr>
        <w:t>діпфейків</w:t>
      </w:r>
      <w:proofErr w:type="spellEnd"/>
      <w:r w:rsidRPr="008B5C72">
        <w:rPr>
          <w:i/>
          <w:iCs/>
          <w:shd w:val="clear" w:color="auto" w:fill="FFFFFF"/>
          <w:lang w:val="uk-UA" w:eastAsia="ii-CN"/>
        </w:rPr>
        <w:t xml:space="preserve"> у поєднанні з моніторингом засобів масової інформації (ЗМІ) та здатністю швидко виявляти та оцінювати потенційні фальсифікації з технічної точки зору.</w:t>
      </w:r>
      <w:r w:rsidRPr="008B5C72">
        <w:rPr>
          <w:shd w:val="clear" w:color="auto" w:fill="FFFFFF"/>
          <w:lang w:val="uk-UA" w:eastAsia="ii-CN"/>
        </w:rPr>
        <w:t> Текст: </w:t>
      </w:r>
      <w:hyperlink r:id="rId10" w:tgtFrame="_blank" w:history="1">
        <w:r w:rsidRPr="008B5C72">
          <w:rPr>
            <w:color w:val="1155CC"/>
            <w:u w:val="single"/>
            <w:shd w:val="clear" w:color="auto" w:fill="FFFFFF"/>
            <w:lang w:val="uk-UA" w:eastAsia="ii-CN"/>
          </w:rPr>
          <w:t>http://lsej.org.ua/10_2025/61.pdf</w:t>
        </w:r>
      </w:hyperlink>
    </w:p>
    <w:p w14:paraId="118C30A1" w14:textId="77777777" w:rsidR="00005C42" w:rsidRPr="009A7FE9" w:rsidRDefault="00005C42" w:rsidP="004C38B4">
      <w:pPr>
        <w:pStyle w:val="a9"/>
        <w:numPr>
          <w:ilvl w:val="0"/>
          <w:numId w:val="1"/>
        </w:numPr>
        <w:ind w:left="0" w:firstLine="567"/>
      </w:pPr>
      <w:r w:rsidRPr="004C38B4">
        <w:rPr>
          <w:b/>
          <w:bCs/>
          <w:lang w:val="uk-UA"/>
        </w:rPr>
        <w:t>Роль архівних установ у забезпеченні інформаційної безпеки</w:t>
      </w:r>
      <w:r>
        <w:rPr>
          <w:lang w:val="uk-UA"/>
        </w:rPr>
        <w:t xml:space="preserve"> </w:t>
      </w:r>
      <w:r w:rsidRPr="003A5A58">
        <w:rPr>
          <w:lang w:val="uk-UA"/>
        </w:rPr>
        <w:t xml:space="preserve">[Електронний ресурс] / Ігор Саламаха, Ірина Денис, Валентина </w:t>
      </w:r>
      <w:proofErr w:type="spellStart"/>
      <w:r w:rsidRPr="003A5A58">
        <w:rPr>
          <w:lang w:val="uk-UA"/>
        </w:rPr>
        <w:t>Новосад</w:t>
      </w:r>
      <w:proofErr w:type="spellEnd"/>
      <w:r w:rsidRPr="003A5A58">
        <w:rPr>
          <w:lang w:val="uk-UA"/>
        </w:rPr>
        <w:t>, Любов Шептицька</w:t>
      </w:r>
      <w:r>
        <w:rPr>
          <w:lang w:val="uk-UA"/>
        </w:rPr>
        <w:t xml:space="preserve"> </w:t>
      </w:r>
      <w:r w:rsidRPr="003A5A58">
        <w:rPr>
          <w:lang w:val="uk-UA"/>
        </w:rPr>
        <w:t xml:space="preserve">// </w:t>
      </w:r>
      <w:proofErr w:type="spellStart"/>
      <w:r w:rsidRPr="003A5A58">
        <w:rPr>
          <w:lang w:val="uk-UA"/>
        </w:rPr>
        <w:t>Вісн</w:t>
      </w:r>
      <w:proofErr w:type="spellEnd"/>
      <w:r w:rsidRPr="003A5A58">
        <w:rPr>
          <w:lang w:val="uk-UA"/>
        </w:rPr>
        <w:t>. Кн. палати. – 2025. – № 10. – С. 27-33.</w:t>
      </w:r>
      <w:r>
        <w:rPr>
          <w:lang w:val="uk-UA"/>
        </w:rPr>
        <w:t xml:space="preserve"> </w:t>
      </w:r>
      <w:r w:rsidRPr="004C38B4">
        <w:rPr>
          <w:i/>
          <w:iCs/>
          <w:lang w:val="uk-UA"/>
        </w:rPr>
        <w:t xml:space="preserve">Розглянуто актуальну проблему забезпечення інформаційної безпеки в діяльності архівних установ в умовах цифрової трансформації та гібридних загроз. Проаналізовано наукові підходи до трактування інформаційної безпеки у сфері архівознавства, схарактеризовано основні функції архівних установ зі збереження, захисту й автентифікації інформаційних ресурсів. Визначено основні загрози цифровим архівам, серед яких: кібератаки, фальсифікація документів, технічні проблеми, </w:t>
      </w:r>
      <w:proofErr w:type="spellStart"/>
      <w:r w:rsidRPr="004C38B4">
        <w:rPr>
          <w:i/>
          <w:iCs/>
          <w:lang w:val="uk-UA"/>
        </w:rPr>
        <w:t>інсайдерські</w:t>
      </w:r>
      <w:proofErr w:type="spellEnd"/>
      <w:r w:rsidRPr="004C38B4">
        <w:rPr>
          <w:i/>
          <w:iCs/>
          <w:lang w:val="uk-UA"/>
        </w:rPr>
        <w:t xml:space="preserve"> ризики та недосконалість правового регулювання. Увагу приділено перспективним напрямам інтеграції архівної сфери в національну систему інформаційної безпеки. Запропоновано комплекс заходів нормативного, організаційного, технологічного й освітнього </w:t>
      </w:r>
      <w:r w:rsidRPr="004C38B4">
        <w:rPr>
          <w:i/>
          <w:iCs/>
          <w:lang w:val="uk-UA"/>
        </w:rPr>
        <w:lastRenderedPageBreak/>
        <w:t xml:space="preserve">характеру, реалізація яких сприятиме підвищенню стійкості держави до інформаційних загроз, збереженню історичної пам'яті та формуванню довіри до </w:t>
      </w:r>
      <w:proofErr w:type="spellStart"/>
      <w:r w:rsidRPr="004C38B4">
        <w:rPr>
          <w:i/>
          <w:iCs/>
          <w:lang w:val="uk-UA"/>
        </w:rPr>
        <w:t>верифікованої</w:t>
      </w:r>
      <w:proofErr w:type="spellEnd"/>
      <w:r w:rsidRPr="004C38B4">
        <w:rPr>
          <w:i/>
          <w:iCs/>
          <w:lang w:val="uk-UA"/>
        </w:rPr>
        <w:t xml:space="preserve"> інформації. </w:t>
      </w:r>
      <w:r w:rsidRPr="003A5A58">
        <w:rPr>
          <w:lang w:val="uk-UA"/>
        </w:rPr>
        <w:t>Текст: </w:t>
      </w:r>
      <w:hyperlink r:id="rId11" w:tgtFrame="_blank" w:history="1">
        <w:r w:rsidRPr="004C38B4">
          <w:rPr>
            <w:rStyle w:val="ae"/>
            <w:rFonts w:eastAsiaTheme="majorEastAsia"/>
            <w:lang w:val="uk-UA"/>
          </w:rPr>
          <w:t>http://visnyk.ukrbook.net/article/view/343787</w:t>
        </w:r>
      </w:hyperlink>
    </w:p>
    <w:p w14:paraId="0FC2D3B0" w14:textId="77777777" w:rsidR="00BF15D1" w:rsidRDefault="00BF15D1" w:rsidP="00BF15D1">
      <w:pPr>
        <w:ind w:firstLine="0"/>
      </w:pPr>
    </w:p>
    <w:p w14:paraId="0314C746" w14:textId="77777777" w:rsidR="00BF15D1" w:rsidRPr="008C6FA8" w:rsidRDefault="00BF15D1" w:rsidP="00BF15D1">
      <w:pPr>
        <w:spacing w:line="240" w:lineRule="auto"/>
        <w:ind w:firstLine="0"/>
        <w:rPr>
          <w:b/>
        </w:rPr>
      </w:pPr>
      <w:r w:rsidRPr="008C6FA8">
        <w:rPr>
          <w:b/>
        </w:rPr>
        <w:t>Підготовлено відділом інформаційного забезпечення органів влади</w:t>
      </w:r>
    </w:p>
    <w:p w14:paraId="4F2D88B8" w14:textId="77777777" w:rsidR="00BF15D1" w:rsidRPr="008C6FA8" w:rsidRDefault="00BF15D1" w:rsidP="00BF15D1">
      <w:pPr>
        <w:spacing w:line="240" w:lineRule="auto"/>
        <w:ind w:firstLine="0"/>
        <w:rPr>
          <w:b/>
        </w:rPr>
      </w:pPr>
      <w:r w:rsidRPr="008C6FA8">
        <w:rPr>
          <w:b/>
        </w:rPr>
        <w:t>Національної бібліотеки України імені Ярослава Мудрого</w:t>
      </w:r>
    </w:p>
    <w:p w14:paraId="20E2CED8" w14:textId="77777777" w:rsidR="00BF15D1" w:rsidRPr="008C6FA8" w:rsidRDefault="00BF15D1" w:rsidP="00BF15D1">
      <w:pPr>
        <w:spacing w:line="240" w:lineRule="auto"/>
        <w:ind w:firstLine="0"/>
        <w:rPr>
          <w:b/>
        </w:rPr>
      </w:pPr>
      <w:r w:rsidRPr="008C6FA8">
        <w:rPr>
          <w:b/>
        </w:rPr>
        <w:t xml:space="preserve">Відповідальний за випуск: </w:t>
      </w:r>
      <w:proofErr w:type="spellStart"/>
      <w:r w:rsidRPr="008C6FA8">
        <w:rPr>
          <w:b/>
        </w:rPr>
        <w:t>Зайченко</w:t>
      </w:r>
      <w:proofErr w:type="spellEnd"/>
      <w:r w:rsidRPr="008C6FA8">
        <w:rPr>
          <w:b/>
        </w:rPr>
        <w:t xml:space="preserve"> Н. Я.</w:t>
      </w:r>
    </w:p>
    <w:p w14:paraId="351BB5A8" w14:textId="3825F056" w:rsidR="00BF15D1" w:rsidRPr="004C38B4" w:rsidRDefault="00BF15D1" w:rsidP="00BF15D1">
      <w:pPr>
        <w:ind w:firstLine="0"/>
      </w:pPr>
      <w:r>
        <w:rPr>
          <w:b/>
        </w:rPr>
        <w:t>29</w:t>
      </w:r>
      <w:r w:rsidRPr="008C6FA8">
        <w:rPr>
          <w:b/>
        </w:rPr>
        <w:t>.12.2025</w:t>
      </w:r>
    </w:p>
    <w:sectPr w:rsidR="00BF15D1" w:rsidRPr="004C38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6751"/>
    <w:multiLevelType w:val="hybridMultilevel"/>
    <w:tmpl w:val="C98E01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ABA144A"/>
    <w:multiLevelType w:val="hybridMultilevel"/>
    <w:tmpl w:val="FDC86DF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7F"/>
    <w:rsid w:val="00005C42"/>
    <w:rsid w:val="000E76A0"/>
    <w:rsid w:val="001A6E5D"/>
    <w:rsid w:val="00283B5B"/>
    <w:rsid w:val="002D37BC"/>
    <w:rsid w:val="003A5028"/>
    <w:rsid w:val="003E3EB0"/>
    <w:rsid w:val="00462691"/>
    <w:rsid w:val="00475793"/>
    <w:rsid w:val="004C38B4"/>
    <w:rsid w:val="004E5660"/>
    <w:rsid w:val="0050163D"/>
    <w:rsid w:val="005268EE"/>
    <w:rsid w:val="005405BA"/>
    <w:rsid w:val="00667F62"/>
    <w:rsid w:val="006B19F3"/>
    <w:rsid w:val="00743A9D"/>
    <w:rsid w:val="007637F5"/>
    <w:rsid w:val="008055FD"/>
    <w:rsid w:val="008B5C72"/>
    <w:rsid w:val="009A7FE9"/>
    <w:rsid w:val="00A322B8"/>
    <w:rsid w:val="00AF433E"/>
    <w:rsid w:val="00B01654"/>
    <w:rsid w:val="00B43F7F"/>
    <w:rsid w:val="00BC5B8D"/>
    <w:rsid w:val="00BF15D1"/>
    <w:rsid w:val="00C107FA"/>
    <w:rsid w:val="00C2009A"/>
    <w:rsid w:val="00CA2A62"/>
    <w:rsid w:val="00CC57A8"/>
    <w:rsid w:val="00CD448A"/>
    <w:rsid w:val="00CF5AEE"/>
    <w:rsid w:val="00D22EAC"/>
    <w:rsid w:val="00D5464B"/>
    <w:rsid w:val="00E87C56"/>
    <w:rsid w:val="00F0279B"/>
    <w:rsid w:val="00F747C4"/>
    <w:rsid w:val="00F93F03"/>
    <w:rsid w:val="00F94128"/>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FF51"/>
  <w15:docId w15:val="{9AA4F9C6-C758-4B4E-A135-6193F14F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F7F"/>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B43F7F"/>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B43F7F"/>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B43F7F"/>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B43F7F"/>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B43F7F"/>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B43F7F"/>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B43F7F"/>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B43F7F"/>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B43F7F"/>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F7F"/>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B43F7F"/>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B43F7F"/>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B43F7F"/>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B43F7F"/>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B43F7F"/>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B43F7F"/>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B43F7F"/>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B43F7F"/>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B43F7F"/>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B43F7F"/>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B43F7F"/>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B43F7F"/>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B43F7F"/>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B43F7F"/>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B43F7F"/>
    <w:pPr>
      <w:ind w:left="720"/>
      <w:contextualSpacing/>
    </w:pPr>
    <w:rPr>
      <w:rFonts w:eastAsiaTheme="minorHAnsi" w:cstheme="minorBidi"/>
      <w:lang w:val="ru-RU" w:eastAsia="en-US"/>
    </w:rPr>
  </w:style>
  <w:style w:type="character" w:styleId="aa">
    <w:name w:val="Intense Emphasis"/>
    <w:basedOn w:val="a0"/>
    <w:uiPriority w:val="21"/>
    <w:qFormat/>
    <w:rsid w:val="00B43F7F"/>
    <w:rPr>
      <w:i/>
      <w:iCs/>
      <w:color w:val="2F5496" w:themeColor="accent1" w:themeShade="BF"/>
    </w:rPr>
  </w:style>
  <w:style w:type="paragraph" w:styleId="ab">
    <w:name w:val="Intense Quote"/>
    <w:basedOn w:val="a"/>
    <w:next w:val="a"/>
    <w:link w:val="ac"/>
    <w:uiPriority w:val="30"/>
    <w:qFormat/>
    <w:rsid w:val="00B43F7F"/>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B43F7F"/>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B43F7F"/>
    <w:rPr>
      <w:b/>
      <w:bCs/>
      <w:smallCaps/>
      <w:color w:val="2F5496" w:themeColor="accent1" w:themeShade="BF"/>
      <w:spacing w:val="5"/>
    </w:rPr>
  </w:style>
  <w:style w:type="character" w:styleId="ae">
    <w:name w:val="Hyperlink"/>
    <w:basedOn w:val="a0"/>
    <w:uiPriority w:val="99"/>
    <w:unhideWhenUsed/>
    <w:rsid w:val="00B43F7F"/>
    <w:rPr>
      <w:color w:val="0000FF"/>
      <w:u w:val="single"/>
    </w:rPr>
  </w:style>
  <w:style w:type="character" w:customStyle="1" w:styleId="UnresolvedMention">
    <w:name w:val="Unresolved Mention"/>
    <w:basedOn w:val="a0"/>
    <w:uiPriority w:val="99"/>
    <w:semiHidden/>
    <w:unhideWhenUsed/>
    <w:rsid w:val="004C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korrespondent.net/world/4839325-termin-do-2027-roku-ssha-vykhodiat-z-na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cus.ua/uk/digital/737177-kiberzbroya-na-viyni-v-ukrajini-yak-shkodit-ai-posilyuye-kiberata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spectives.pp.ua/index.php/np/article/view/32668/32625" TargetMode="External"/><Relationship Id="rId11" Type="http://schemas.openxmlformats.org/officeDocument/2006/relationships/hyperlink" Target="http://visnyk.ukrbook.net/article/view/343787" TargetMode="External"/><Relationship Id="rId5" Type="http://schemas.openxmlformats.org/officeDocument/2006/relationships/hyperlink" Target="http://www.nplu.org/article.php?id=423" TargetMode="External"/><Relationship Id="rId10" Type="http://schemas.openxmlformats.org/officeDocument/2006/relationships/hyperlink" Target="http://lsej.org.ua/10_2025/61.pdf" TargetMode="External"/><Relationship Id="rId4" Type="http://schemas.openxmlformats.org/officeDocument/2006/relationships/webSettings" Target="webSettings.xml"/><Relationship Id="rId9" Type="http://schemas.openxmlformats.org/officeDocument/2006/relationships/hyperlink" Target="https://ua.korrespondent.net/world/4838960-hibrydna-viina-rosii-vyprobovuie-yevropu-F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5901</Words>
  <Characters>3365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2025-12-29T09:04:00Z</dcterms:created>
  <dcterms:modified xsi:type="dcterms:W3CDTF">2025-12-29T09:04:00Z</dcterms:modified>
</cp:coreProperties>
</file>